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4CF" w:rsidRDefault="00F474CF" w:rsidP="0039151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121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5FCCE33" wp14:editId="5E7F5B09">
            <wp:simplePos x="0" y="0"/>
            <wp:positionH relativeFrom="column">
              <wp:posOffset>4634865</wp:posOffset>
            </wp:positionH>
            <wp:positionV relativeFrom="paragraph">
              <wp:posOffset>49530</wp:posOffset>
            </wp:positionV>
            <wp:extent cx="1143000" cy="731520"/>
            <wp:effectExtent l="0" t="0" r="0" b="0"/>
            <wp:wrapTight wrapText="bothSides">
              <wp:wrapPolygon edited="0">
                <wp:start x="0" y="0"/>
                <wp:lineTo x="0" y="20813"/>
                <wp:lineTo x="21240" y="20813"/>
                <wp:lineTo x="21240" y="0"/>
                <wp:lineTo x="0" y="0"/>
              </wp:wrapPolygon>
            </wp:wrapTight>
            <wp:docPr id="3" name="Рисунок 3" descr="логотип празднования поб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 празднования побед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BE16C3D" wp14:editId="42025A4B">
            <wp:simplePos x="0" y="0"/>
            <wp:positionH relativeFrom="column">
              <wp:posOffset>253365</wp:posOffset>
            </wp:positionH>
            <wp:positionV relativeFrom="paragraph">
              <wp:posOffset>80010</wp:posOffset>
            </wp:positionV>
            <wp:extent cx="7524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4CF" w:rsidRDefault="00F474CF" w:rsidP="0039151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4CF" w:rsidRDefault="00F474CF" w:rsidP="00F474CF">
      <w:pPr>
        <w:tabs>
          <w:tab w:val="left" w:pos="5436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474CF" w:rsidRDefault="00F474CF" w:rsidP="0039151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4CF" w:rsidRDefault="00F474CF" w:rsidP="0039151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4CF" w:rsidRDefault="00F474CF" w:rsidP="0039151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9D4" w:rsidRPr="0039151A" w:rsidRDefault="0039151A" w:rsidP="0039151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51A">
        <w:rPr>
          <w:rFonts w:ascii="Times New Roman" w:hAnsi="Times New Roman" w:cs="Times New Roman"/>
          <w:b/>
          <w:sz w:val="28"/>
          <w:szCs w:val="28"/>
        </w:rPr>
        <w:t>ОТКРЫТЫЙ ПУБЛИЧНЫЙ ОТЧЕТ</w:t>
      </w:r>
    </w:p>
    <w:p w:rsidR="0039151A" w:rsidRDefault="0039151A" w:rsidP="0039151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9151A">
        <w:rPr>
          <w:rFonts w:ascii="Times New Roman" w:hAnsi="Times New Roman" w:cs="Times New Roman"/>
          <w:b/>
          <w:sz w:val="28"/>
          <w:szCs w:val="28"/>
        </w:rPr>
        <w:t xml:space="preserve"> работе </w:t>
      </w:r>
      <w:proofErr w:type="spellStart"/>
      <w:r w:rsidRPr="0039151A">
        <w:rPr>
          <w:rFonts w:ascii="Times New Roman" w:hAnsi="Times New Roman" w:cs="Times New Roman"/>
          <w:b/>
          <w:sz w:val="28"/>
          <w:szCs w:val="28"/>
        </w:rPr>
        <w:t>Унечской</w:t>
      </w:r>
      <w:proofErr w:type="spellEnd"/>
      <w:r w:rsidRPr="0039151A">
        <w:rPr>
          <w:rFonts w:ascii="Times New Roman" w:hAnsi="Times New Roman" w:cs="Times New Roman"/>
          <w:b/>
          <w:sz w:val="28"/>
          <w:szCs w:val="28"/>
        </w:rPr>
        <w:t xml:space="preserve"> районной организации Профсоюза работников народного образования РФ за 2020 год</w:t>
      </w:r>
    </w:p>
    <w:p w:rsidR="0039151A" w:rsidRDefault="0039151A" w:rsidP="0039151A">
      <w:pPr>
        <w:rPr>
          <w:rFonts w:ascii="Times New Roman" w:hAnsi="Times New Roman" w:cs="Times New Roman"/>
          <w:sz w:val="28"/>
          <w:szCs w:val="28"/>
        </w:rPr>
      </w:pPr>
    </w:p>
    <w:p w:rsidR="00F474CF" w:rsidRPr="00F474CF" w:rsidRDefault="00F474CF" w:rsidP="00F474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474C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 отчетный </w:t>
      </w:r>
      <w:proofErr w:type="gramStart"/>
      <w:r w:rsidRPr="00F474CF">
        <w:rPr>
          <w:rFonts w:ascii="Times New Roman" w:eastAsia="Calibri" w:hAnsi="Times New Roman" w:cs="Times New Roman"/>
          <w:sz w:val="28"/>
          <w:szCs w:val="28"/>
          <w:lang w:bidi="en-US"/>
        </w:rPr>
        <w:t>период  работа</w:t>
      </w:r>
      <w:proofErr w:type="gramEnd"/>
      <w:r w:rsidRPr="00F474C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Унечской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районной</w:t>
      </w:r>
      <w:r w:rsidRPr="00F474C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профсоюзной организации строилась в  соответствии с приоритетными направлениями, обозначенными вышестоящими профсоюзными  органами</w:t>
      </w:r>
      <w:r w:rsidRPr="00F474C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 </w:t>
      </w:r>
      <w:r w:rsidRPr="00F474C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2020 году, объявленном Годом </w:t>
      </w:r>
      <w:r w:rsidRPr="00F474CF">
        <w:rPr>
          <w:rFonts w:ascii="Times New Roman" w:eastAsia="Calibri" w:hAnsi="Times New Roman" w:cs="Times New Roman"/>
          <w:sz w:val="28"/>
          <w:szCs w:val="28"/>
          <w:lang w:val="en-US" w:bidi="en-US"/>
        </w:rPr>
        <w:t>VIII</w:t>
      </w:r>
      <w:r w:rsidRPr="00F474C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Съезда,   30-летия  Профсоюза, цифровизации в  Профсоюзе.</w:t>
      </w:r>
      <w:r w:rsidRPr="00F474CF">
        <w:rPr>
          <w:rFonts w:ascii="Times New Roman" w:eastAsia="Calibri" w:hAnsi="Times New Roman" w:cs="Times New Roman"/>
          <w:sz w:val="32"/>
          <w:szCs w:val="32"/>
          <w:lang w:bidi="en-US"/>
        </w:rPr>
        <w:t xml:space="preserve">       </w:t>
      </w:r>
    </w:p>
    <w:p w:rsidR="0039151A" w:rsidRPr="00224A53" w:rsidRDefault="00F474CF" w:rsidP="00224A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39151A">
        <w:rPr>
          <w:rFonts w:ascii="Times New Roman" w:hAnsi="Times New Roman" w:cs="Times New Roman"/>
          <w:sz w:val="28"/>
          <w:szCs w:val="24"/>
        </w:rPr>
        <w:t>Публичный отч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39151A">
        <w:rPr>
          <w:rFonts w:ascii="Times New Roman" w:hAnsi="Times New Roman" w:cs="Times New Roman"/>
          <w:sz w:val="28"/>
          <w:szCs w:val="24"/>
        </w:rPr>
        <w:t>т обобщает основные направления работы районной организации профсоюза в 2020 году и позволяет сделать выводы о приоритетах е</w:t>
      </w:r>
      <w:r w:rsidR="00224A53">
        <w:rPr>
          <w:rFonts w:ascii="Times New Roman" w:hAnsi="Times New Roman" w:cs="Times New Roman"/>
          <w:sz w:val="28"/>
          <w:szCs w:val="24"/>
        </w:rPr>
        <w:t>ё</w:t>
      </w:r>
      <w:r w:rsidRPr="0039151A">
        <w:rPr>
          <w:rFonts w:ascii="Times New Roman" w:hAnsi="Times New Roman" w:cs="Times New Roman"/>
          <w:sz w:val="28"/>
          <w:szCs w:val="24"/>
        </w:rPr>
        <w:t xml:space="preserve"> работы, достигнутых результатах, имеющихся недостатках и определить задачи на 2021 год. Цель Публичного отч</w:t>
      </w:r>
      <w:r w:rsidR="00224A53">
        <w:rPr>
          <w:rFonts w:ascii="Times New Roman" w:hAnsi="Times New Roman" w:cs="Times New Roman"/>
          <w:sz w:val="28"/>
          <w:szCs w:val="24"/>
        </w:rPr>
        <w:t>ё</w:t>
      </w:r>
      <w:r w:rsidRPr="0039151A">
        <w:rPr>
          <w:rFonts w:ascii="Times New Roman" w:hAnsi="Times New Roman" w:cs="Times New Roman"/>
          <w:sz w:val="28"/>
          <w:szCs w:val="24"/>
        </w:rPr>
        <w:t>та - обеспечение прозрачности работы организации и повышение эффективности дальнейшей деятельности.</w:t>
      </w:r>
      <w:r w:rsidRPr="00F474C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</w:t>
      </w:r>
    </w:p>
    <w:p w:rsidR="0039151A" w:rsidRPr="00224A53" w:rsidRDefault="0039151A" w:rsidP="0039151A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 w:rsidRPr="00224A53">
        <w:rPr>
          <w:sz w:val="28"/>
          <w:szCs w:val="28"/>
        </w:rPr>
        <w:t>Профсоюз сегодня–это единственная организация, которая защищает социально – экономические права работников, добивается выполнения социальных гарантий, улучшает микроклимат в коллективе.</w:t>
      </w:r>
    </w:p>
    <w:p w:rsidR="0039151A" w:rsidRPr="00224A53" w:rsidRDefault="0039151A" w:rsidP="00830C96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sz w:val="28"/>
          <w:szCs w:val="28"/>
        </w:rPr>
      </w:pPr>
      <w:r w:rsidRPr="00224A53">
        <w:rPr>
          <w:sz w:val="28"/>
          <w:szCs w:val="28"/>
        </w:rPr>
        <w:t xml:space="preserve">Основные направления работы </w:t>
      </w:r>
      <w:proofErr w:type="spellStart"/>
      <w:r w:rsidR="00830C96" w:rsidRPr="00224A53">
        <w:rPr>
          <w:sz w:val="28"/>
          <w:szCs w:val="28"/>
        </w:rPr>
        <w:t>Унечской</w:t>
      </w:r>
      <w:proofErr w:type="spellEnd"/>
      <w:r w:rsidRPr="00224A53">
        <w:rPr>
          <w:sz w:val="28"/>
          <w:szCs w:val="28"/>
        </w:rPr>
        <w:t xml:space="preserve"> районной организации Профсоюза работников народного образования и науки РФ в 2020 году:</w:t>
      </w:r>
    </w:p>
    <w:p w:rsidR="0039151A" w:rsidRPr="00224A53" w:rsidRDefault="0039151A" w:rsidP="00830C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bookmarkStart w:id="0" w:name="_GoBack"/>
      <w:bookmarkEnd w:id="0"/>
      <w:r w:rsidRPr="00224A53">
        <w:rPr>
          <w:sz w:val="28"/>
          <w:szCs w:val="28"/>
        </w:rPr>
        <w:t>Правозащитная работа;</w:t>
      </w:r>
    </w:p>
    <w:p w:rsidR="0039151A" w:rsidRPr="00224A53" w:rsidRDefault="0039151A" w:rsidP="00830C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224A53">
        <w:rPr>
          <w:sz w:val="28"/>
          <w:szCs w:val="28"/>
        </w:rPr>
        <w:t>Информационная работа;</w:t>
      </w:r>
    </w:p>
    <w:p w:rsidR="0039151A" w:rsidRPr="00224A53" w:rsidRDefault="0039151A" w:rsidP="00830C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224A53">
        <w:rPr>
          <w:sz w:val="28"/>
          <w:szCs w:val="28"/>
        </w:rPr>
        <w:t>Социальное партнерство;</w:t>
      </w:r>
    </w:p>
    <w:p w:rsidR="0039151A" w:rsidRPr="00224A53" w:rsidRDefault="0039151A" w:rsidP="00830C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224A53">
        <w:rPr>
          <w:sz w:val="28"/>
          <w:szCs w:val="28"/>
        </w:rPr>
        <w:t>Охрана труда и здоровье работников;</w:t>
      </w:r>
    </w:p>
    <w:p w:rsidR="0039151A" w:rsidRPr="00224A53" w:rsidRDefault="0039151A" w:rsidP="00830C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224A53">
        <w:rPr>
          <w:sz w:val="28"/>
          <w:szCs w:val="28"/>
        </w:rPr>
        <w:t>Организационно-финансовое укрепление районной организации;</w:t>
      </w:r>
    </w:p>
    <w:p w:rsidR="0039151A" w:rsidRPr="00224A53" w:rsidRDefault="0039151A" w:rsidP="00830C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224A53">
        <w:rPr>
          <w:sz w:val="28"/>
          <w:szCs w:val="28"/>
        </w:rPr>
        <w:t>Работа с молодыми педагогами,</w:t>
      </w:r>
    </w:p>
    <w:p w:rsidR="0039151A" w:rsidRPr="00224A53" w:rsidRDefault="0039151A" w:rsidP="00830C9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224A53">
        <w:rPr>
          <w:sz w:val="28"/>
          <w:szCs w:val="28"/>
        </w:rPr>
        <w:t>Мотивация профсоюзного членства.</w:t>
      </w:r>
    </w:p>
    <w:p w:rsidR="00830C96" w:rsidRPr="00830C96" w:rsidRDefault="00830C96" w:rsidP="00830C96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30C96">
        <w:rPr>
          <w:rFonts w:ascii="Times New Roman" w:hAnsi="Times New Roman" w:cs="Times New Roman"/>
          <w:sz w:val="28"/>
          <w:szCs w:val="24"/>
        </w:rPr>
        <w:t xml:space="preserve">Работа </w:t>
      </w:r>
      <w:r>
        <w:rPr>
          <w:rFonts w:ascii="Times New Roman" w:hAnsi="Times New Roman" w:cs="Times New Roman"/>
          <w:sz w:val="28"/>
          <w:szCs w:val="24"/>
        </w:rPr>
        <w:t>Унечского</w:t>
      </w:r>
      <w:r w:rsidRPr="00830C96">
        <w:rPr>
          <w:rFonts w:ascii="Times New Roman" w:hAnsi="Times New Roman" w:cs="Times New Roman"/>
          <w:sz w:val="28"/>
          <w:szCs w:val="24"/>
        </w:rPr>
        <w:t xml:space="preserve"> районного Совета Профсоюза, первичных проф</w:t>
      </w:r>
      <w:r>
        <w:rPr>
          <w:rFonts w:ascii="Times New Roman" w:hAnsi="Times New Roman" w:cs="Times New Roman"/>
          <w:sz w:val="28"/>
          <w:szCs w:val="24"/>
        </w:rPr>
        <w:t xml:space="preserve">союзных </w:t>
      </w:r>
      <w:r w:rsidRPr="00830C96">
        <w:rPr>
          <w:rFonts w:ascii="Times New Roman" w:hAnsi="Times New Roman" w:cs="Times New Roman"/>
          <w:sz w:val="28"/>
          <w:szCs w:val="24"/>
        </w:rPr>
        <w:t>организаций строилась в соответствии с планами работы областного Комитет</w:t>
      </w:r>
      <w:r>
        <w:rPr>
          <w:rFonts w:ascii="Times New Roman" w:hAnsi="Times New Roman" w:cs="Times New Roman"/>
          <w:sz w:val="28"/>
          <w:szCs w:val="24"/>
        </w:rPr>
        <w:t xml:space="preserve">а, районного Совета профсоюзов. </w:t>
      </w:r>
      <w:r w:rsidRPr="00830C96">
        <w:rPr>
          <w:rFonts w:ascii="Times New Roman" w:hAnsi="Times New Roman" w:cs="Times New Roman"/>
          <w:sz w:val="28"/>
          <w:szCs w:val="24"/>
        </w:rPr>
        <w:t>Цели, задачи и принципы деятельности районной профсоюзной организации базируются на действующем в Российской Федерации законодательстве, соответствуют основным требованиям Устава Профсоюза работников народного образования и науки РФ.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30C96">
        <w:rPr>
          <w:rFonts w:ascii="Times New Roman" w:hAnsi="Times New Roman" w:cs="Times New Roman"/>
          <w:sz w:val="28"/>
          <w:szCs w:val="24"/>
        </w:rPr>
        <w:t>Важнейшим показателем в оценке эффективности организационно - уставной деятельности районной и первичных организаций Профсоюза является уровень профсоюзного членства работников.</w:t>
      </w:r>
    </w:p>
    <w:p w:rsidR="00830C96" w:rsidRPr="00830C96" w:rsidRDefault="00830C96" w:rsidP="00830C96">
      <w:pPr>
        <w:ind w:firstLine="708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                      </w:t>
      </w:r>
      <w:r w:rsidRPr="00830C96">
        <w:rPr>
          <w:rFonts w:ascii="Times New Roman" w:hAnsi="Times New Roman" w:cs="Times New Roman"/>
          <w:b/>
          <w:sz w:val="28"/>
          <w:szCs w:val="24"/>
        </w:rPr>
        <w:t>Статистические данные организации</w:t>
      </w:r>
    </w:p>
    <w:p w:rsidR="00946117" w:rsidRPr="00946117" w:rsidRDefault="00946117" w:rsidP="00946117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 состоянию на 01.01.2021 года </w:t>
      </w:r>
      <w:proofErr w:type="spellStart"/>
      <w:r w:rsidR="00830C96">
        <w:rPr>
          <w:rFonts w:ascii="Times New Roman" w:hAnsi="Times New Roman" w:cs="Times New Roman"/>
          <w:sz w:val="28"/>
          <w:szCs w:val="24"/>
        </w:rPr>
        <w:t>Унечская</w:t>
      </w:r>
      <w:proofErr w:type="spellEnd"/>
      <w:r w:rsidR="00830C96">
        <w:rPr>
          <w:rFonts w:ascii="Times New Roman" w:hAnsi="Times New Roman" w:cs="Times New Roman"/>
          <w:sz w:val="28"/>
          <w:szCs w:val="24"/>
        </w:rPr>
        <w:t xml:space="preserve"> районная организация работников образования и науки РФ </w:t>
      </w:r>
      <w:r>
        <w:rPr>
          <w:rFonts w:ascii="Times New Roman" w:hAnsi="Times New Roman" w:cs="Times New Roman"/>
          <w:sz w:val="28"/>
          <w:szCs w:val="24"/>
        </w:rPr>
        <w:t xml:space="preserve">объединяет в своих рядах 537 человек из 946 работающих в системе образования. В структуру районной организации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входит </w:t>
      </w:r>
      <w:r w:rsidR="00830C96">
        <w:rPr>
          <w:rFonts w:ascii="Times New Roman" w:hAnsi="Times New Roman" w:cs="Times New Roman"/>
          <w:sz w:val="28"/>
          <w:szCs w:val="24"/>
        </w:rPr>
        <w:t xml:space="preserve"> </w:t>
      </w:r>
      <w:r w:rsidR="00224A53">
        <w:rPr>
          <w:rFonts w:ascii="Times New Roman" w:hAnsi="Times New Roman" w:cs="Times New Roman"/>
          <w:sz w:val="28"/>
          <w:szCs w:val="24"/>
        </w:rPr>
        <w:t>27</w:t>
      </w:r>
      <w:proofErr w:type="gramEnd"/>
      <w:r w:rsidR="00830C96">
        <w:rPr>
          <w:rFonts w:ascii="Times New Roman" w:hAnsi="Times New Roman" w:cs="Times New Roman"/>
          <w:sz w:val="28"/>
          <w:szCs w:val="24"/>
        </w:rPr>
        <w:t xml:space="preserve"> первичных профсоюзных организаций: </w:t>
      </w:r>
      <w:r w:rsidR="00224A53">
        <w:rPr>
          <w:rFonts w:ascii="Times New Roman" w:hAnsi="Times New Roman" w:cs="Times New Roman"/>
          <w:sz w:val="28"/>
          <w:szCs w:val="24"/>
        </w:rPr>
        <w:t>18</w:t>
      </w:r>
      <w:r w:rsidR="00830C96">
        <w:rPr>
          <w:rFonts w:ascii="Times New Roman" w:hAnsi="Times New Roman" w:cs="Times New Roman"/>
          <w:sz w:val="28"/>
          <w:szCs w:val="24"/>
        </w:rPr>
        <w:t xml:space="preserve"> ППО в общеобразовательных учреждениях (СОШ </w:t>
      </w:r>
      <w:r w:rsidR="00224A53">
        <w:rPr>
          <w:rFonts w:ascii="Times New Roman" w:hAnsi="Times New Roman" w:cs="Times New Roman"/>
          <w:sz w:val="28"/>
          <w:szCs w:val="24"/>
        </w:rPr>
        <w:t>– 15,</w:t>
      </w:r>
      <w:r w:rsidR="00830C96">
        <w:rPr>
          <w:rFonts w:ascii="Times New Roman" w:hAnsi="Times New Roman" w:cs="Times New Roman"/>
          <w:sz w:val="28"/>
          <w:szCs w:val="24"/>
        </w:rPr>
        <w:t xml:space="preserve"> ООШ- </w:t>
      </w:r>
      <w:r w:rsidR="00224A53">
        <w:rPr>
          <w:rFonts w:ascii="Times New Roman" w:hAnsi="Times New Roman" w:cs="Times New Roman"/>
          <w:sz w:val="28"/>
          <w:szCs w:val="24"/>
        </w:rPr>
        <w:t>2</w:t>
      </w:r>
      <w:r w:rsidR="00830C96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830C96">
        <w:rPr>
          <w:rFonts w:ascii="Times New Roman" w:hAnsi="Times New Roman" w:cs="Times New Roman"/>
          <w:sz w:val="28"/>
          <w:szCs w:val="24"/>
        </w:rPr>
        <w:t>Унечская</w:t>
      </w:r>
      <w:proofErr w:type="spellEnd"/>
      <w:r w:rsidR="00830C96">
        <w:rPr>
          <w:rFonts w:ascii="Times New Roman" w:hAnsi="Times New Roman" w:cs="Times New Roman"/>
          <w:sz w:val="28"/>
          <w:szCs w:val="24"/>
        </w:rPr>
        <w:t xml:space="preserve"> школа-интернат); 6 ППО в дошкольных учреждениях; 2 ППО в учреждениях </w:t>
      </w:r>
      <w:r w:rsidR="00830C96" w:rsidRPr="00224A53">
        <w:rPr>
          <w:rFonts w:ascii="Times New Roman" w:hAnsi="Times New Roman" w:cs="Times New Roman"/>
          <w:sz w:val="28"/>
          <w:szCs w:val="24"/>
        </w:rPr>
        <w:t xml:space="preserve">дополнительного образования (ЦДО и СШ «Электрон») </w:t>
      </w:r>
      <w:r w:rsidR="00953394" w:rsidRPr="00224A53">
        <w:rPr>
          <w:rFonts w:ascii="Times New Roman" w:hAnsi="Times New Roman" w:cs="Times New Roman"/>
          <w:sz w:val="28"/>
          <w:szCs w:val="24"/>
        </w:rPr>
        <w:t>и ППО в управлении образования.</w:t>
      </w:r>
      <w:r w:rsidRPr="00224A53">
        <w:rPr>
          <w:rFonts w:ascii="Times New Roman" w:hAnsi="Times New Roman" w:cs="Times New Roman"/>
          <w:sz w:val="28"/>
          <w:szCs w:val="24"/>
        </w:rPr>
        <w:t xml:space="preserve"> </w:t>
      </w:r>
      <w:r w:rsidRPr="00224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профсоюзным</w:t>
      </w:r>
      <w:r w:rsidRPr="00224A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2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членством </w:t>
      </w:r>
      <w:r w:rsidR="0022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Pr="00224A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работающих составляет – 56,8%:</w:t>
      </w:r>
      <w:r w:rsidRPr="00224A53">
        <w:rPr>
          <w:rFonts w:ascii="Times New Roman" w:hAnsi="Times New Roman" w:cs="Times New Roman"/>
          <w:sz w:val="28"/>
          <w:szCs w:val="28"/>
        </w:rPr>
        <w:t xml:space="preserve"> </w:t>
      </w:r>
      <w:r w:rsidRPr="00224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- молодежь до 35 лет – 52,6 %.</w:t>
      </w:r>
      <w:r w:rsidR="0006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3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6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году</w:t>
      </w:r>
      <w:r w:rsidR="00E6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503 человека, это 51,3%.</w:t>
      </w:r>
    </w:p>
    <w:p w:rsidR="00946117" w:rsidRPr="00946117" w:rsidRDefault="00946117" w:rsidP="0094611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6117">
        <w:rPr>
          <w:rFonts w:ascii="Times New Roman" w:eastAsia="Calibri" w:hAnsi="Times New Roman" w:cs="Times New Roman"/>
          <w:b/>
          <w:sz w:val="28"/>
          <w:szCs w:val="28"/>
        </w:rPr>
        <w:t xml:space="preserve">Список первичных профсоюзных организаций, входящих в состав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Унечской</w:t>
      </w:r>
      <w:proofErr w:type="spellEnd"/>
      <w:r w:rsidRPr="00946117">
        <w:rPr>
          <w:rFonts w:ascii="Times New Roman" w:eastAsia="Calibri" w:hAnsi="Times New Roman" w:cs="Times New Roman"/>
          <w:b/>
          <w:sz w:val="28"/>
          <w:szCs w:val="28"/>
        </w:rPr>
        <w:t xml:space="preserve"> районной организации на 01.01.2021 года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098"/>
        <w:gridCol w:w="1719"/>
        <w:gridCol w:w="1518"/>
        <w:gridCol w:w="1459"/>
      </w:tblGrid>
      <w:tr w:rsidR="00946117" w:rsidRPr="00946117" w:rsidTr="00E634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17" w:rsidRPr="00224A53" w:rsidRDefault="00946117" w:rsidP="00224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A53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17" w:rsidRPr="00224A53" w:rsidRDefault="00946117" w:rsidP="00224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A53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ППО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17" w:rsidRPr="00224A53" w:rsidRDefault="00946117" w:rsidP="00224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A5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работников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17" w:rsidRPr="00224A53" w:rsidRDefault="00946117" w:rsidP="00224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A5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членов профсоюза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17" w:rsidRPr="00224A53" w:rsidRDefault="00946117" w:rsidP="00224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A53">
              <w:rPr>
                <w:rFonts w:ascii="Times New Roman" w:eastAsia="Calibri" w:hAnsi="Times New Roman" w:cs="Times New Roman"/>
                <w:sz w:val="20"/>
                <w:szCs w:val="20"/>
              </w:rPr>
              <w:t>% профсоюзного членства</w:t>
            </w:r>
          </w:p>
        </w:tc>
      </w:tr>
      <w:tr w:rsidR="00946117" w:rsidRPr="00946117" w:rsidTr="00E63400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17" w:rsidRPr="00224A53" w:rsidRDefault="00946117" w:rsidP="00224A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A5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224A53" w:rsidRDefault="00224A53" w:rsidP="0006282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МОУ СОШ </w:t>
            </w:r>
            <w:r w:rsidR="00946117"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>№1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062826" w:rsidRDefault="00946117" w:rsidP="00062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826">
              <w:rPr>
                <w:rFonts w:ascii="Times New Roman" w:eastAsia="Calibri" w:hAnsi="Times New Roman" w:cs="Times New Roman"/>
                <w:sz w:val="20"/>
                <w:szCs w:val="20"/>
              </w:rPr>
              <w:t>36,94%</w:t>
            </w:r>
          </w:p>
        </w:tc>
      </w:tr>
      <w:tr w:rsidR="00946117" w:rsidRPr="00946117" w:rsidTr="00E634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17" w:rsidRPr="00224A53" w:rsidRDefault="00946117" w:rsidP="00224A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A5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224A53" w:rsidRDefault="00224A53" w:rsidP="0006282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МОУ СОШ </w:t>
            </w:r>
            <w:r w:rsidR="00946117"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>№2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062826" w:rsidRDefault="00946117" w:rsidP="00062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826">
              <w:rPr>
                <w:rFonts w:ascii="Times New Roman" w:eastAsia="Calibri" w:hAnsi="Times New Roman" w:cs="Times New Roman"/>
                <w:sz w:val="20"/>
                <w:szCs w:val="20"/>
              </w:rPr>
              <w:t>63,46%</w:t>
            </w:r>
          </w:p>
        </w:tc>
      </w:tr>
      <w:tr w:rsidR="00946117" w:rsidRPr="00946117" w:rsidTr="00E634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224A53" w:rsidRDefault="00946117" w:rsidP="00224A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A5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224A53" w:rsidRDefault="00224A53" w:rsidP="0006282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МОУ СОШ </w:t>
            </w:r>
            <w:r w:rsidR="00946117"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>№3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77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062826" w:rsidRDefault="00946117" w:rsidP="00062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826">
              <w:rPr>
                <w:rFonts w:ascii="Times New Roman" w:eastAsia="Calibri" w:hAnsi="Times New Roman" w:cs="Times New Roman"/>
                <w:sz w:val="20"/>
                <w:szCs w:val="20"/>
              </w:rPr>
              <w:t>44,16%</w:t>
            </w:r>
          </w:p>
        </w:tc>
      </w:tr>
      <w:tr w:rsidR="00946117" w:rsidRPr="00946117" w:rsidTr="00E634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224A53" w:rsidRDefault="00946117" w:rsidP="00224A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A5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224A53" w:rsidRDefault="00224A53" w:rsidP="0006282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МОУ СОШ </w:t>
            </w:r>
            <w:r w:rsidR="00946117"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>№4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062826" w:rsidRDefault="00946117" w:rsidP="00062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826">
              <w:rPr>
                <w:rFonts w:ascii="Times New Roman" w:eastAsia="Calibri" w:hAnsi="Times New Roman" w:cs="Times New Roman"/>
                <w:sz w:val="20"/>
                <w:szCs w:val="20"/>
              </w:rPr>
              <w:t>87,51%</w:t>
            </w:r>
          </w:p>
        </w:tc>
      </w:tr>
      <w:tr w:rsidR="00946117" w:rsidRPr="00946117" w:rsidTr="00E634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224A53" w:rsidRDefault="00946117" w:rsidP="00224A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A5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224A53" w:rsidRDefault="00224A53" w:rsidP="0006282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МОУ СОШ </w:t>
            </w:r>
            <w:r w:rsidR="00946117"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>№5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062826" w:rsidRDefault="00946117" w:rsidP="00062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826">
              <w:rPr>
                <w:rFonts w:ascii="Times New Roman" w:eastAsia="Calibri" w:hAnsi="Times New Roman" w:cs="Times New Roman"/>
                <w:sz w:val="20"/>
                <w:szCs w:val="20"/>
              </w:rPr>
              <w:t>40,48%</w:t>
            </w:r>
          </w:p>
        </w:tc>
      </w:tr>
      <w:tr w:rsidR="00946117" w:rsidRPr="00946117" w:rsidTr="00E634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224A53" w:rsidRDefault="00946117" w:rsidP="00224A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A5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224A53" w:rsidRDefault="00224A53" w:rsidP="0006282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д.</w:t>
            </w:r>
            <w:r w:rsidR="00946117"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>Березина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062826" w:rsidRDefault="00946117" w:rsidP="00062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826">
              <w:rPr>
                <w:rFonts w:ascii="Times New Roman" w:eastAsia="Calibri" w:hAnsi="Times New Roman" w:cs="Times New Roman"/>
                <w:sz w:val="20"/>
                <w:szCs w:val="20"/>
              </w:rPr>
              <w:t>100,0%</w:t>
            </w:r>
          </w:p>
        </w:tc>
      </w:tr>
      <w:tr w:rsidR="00946117" w:rsidRPr="00946117" w:rsidTr="00E634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224A53" w:rsidRDefault="00946117" w:rsidP="00224A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A5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224A53" w:rsidRDefault="00224A53" w:rsidP="0006282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д.Новые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46117"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>Ивайтенки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062826" w:rsidRDefault="00946117" w:rsidP="00062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826">
              <w:rPr>
                <w:rFonts w:ascii="Times New Roman" w:eastAsia="Calibri" w:hAnsi="Times New Roman" w:cs="Times New Roman"/>
                <w:sz w:val="20"/>
                <w:szCs w:val="20"/>
              </w:rPr>
              <w:t>80,0%</w:t>
            </w:r>
          </w:p>
        </w:tc>
      </w:tr>
      <w:tr w:rsidR="00946117" w:rsidRPr="00946117" w:rsidTr="00E634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224A53" w:rsidRDefault="00946117" w:rsidP="00224A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A5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224A53" w:rsidRDefault="00224A53" w:rsidP="0006282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>МОУ СОШ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с.</w:t>
            </w:r>
            <w:r w:rsidR="00946117"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>Высокое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062826" w:rsidRDefault="00946117" w:rsidP="00062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826">
              <w:rPr>
                <w:rFonts w:ascii="Times New Roman" w:eastAsia="Calibri" w:hAnsi="Times New Roman" w:cs="Times New Roman"/>
                <w:sz w:val="20"/>
                <w:szCs w:val="20"/>
              </w:rPr>
              <w:t>89.29%</w:t>
            </w:r>
          </w:p>
        </w:tc>
      </w:tr>
      <w:tr w:rsidR="00946117" w:rsidRPr="00946117" w:rsidTr="00E634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224A53" w:rsidRDefault="00946117" w:rsidP="00224A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A5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224A53" w:rsidRDefault="00224A53" w:rsidP="0006282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с.</w:t>
            </w:r>
            <w:r w:rsidR="00946117"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>Найтоповичи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062826" w:rsidRDefault="00946117" w:rsidP="00062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826">
              <w:rPr>
                <w:rFonts w:ascii="Times New Roman" w:eastAsia="Calibri" w:hAnsi="Times New Roman" w:cs="Times New Roman"/>
                <w:sz w:val="20"/>
                <w:szCs w:val="20"/>
              </w:rPr>
              <w:t>54,17%</w:t>
            </w:r>
          </w:p>
        </w:tc>
      </w:tr>
      <w:tr w:rsidR="00946117" w:rsidRPr="00946117" w:rsidTr="00E634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224A53" w:rsidRDefault="00946117" w:rsidP="00224A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A5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224A53" w:rsidRDefault="00224A53" w:rsidP="0006282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с.</w:t>
            </w:r>
            <w:r w:rsidR="00946117"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>Красновичи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062826" w:rsidRDefault="00946117" w:rsidP="00062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826">
              <w:rPr>
                <w:rFonts w:ascii="Times New Roman" w:eastAsia="Calibri" w:hAnsi="Times New Roman" w:cs="Times New Roman"/>
                <w:sz w:val="20"/>
                <w:szCs w:val="20"/>
              </w:rPr>
              <w:t>66,67%</w:t>
            </w:r>
          </w:p>
        </w:tc>
      </w:tr>
      <w:tr w:rsidR="00946117" w:rsidRPr="00946117" w:rsidTr="00E634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224A53" w:rsidRDefault="00946117" w:rsidP="00224A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A5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224A53" w:rsidRDefault="00224A53" w:rsidP="0006282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с.</w:t>
            </w:r>
            <w:r w:rsidR="00946117"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>Павловка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062826" w:rsidRDefault="00946117" w:rsidP="00062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826">
              <w:rPr>
                <w:rFonts w:ascii="Times New Roman" w:eastAsia="Calibri" w:hAnsi="Times New Roman" w:cs="Times New Roman"/>
                <w:sz w:val="20"/>
                <w:szCs w:val="20"/>
              </w:rPr>
              <w:t>26,09%</w:t>
            </w:r>
          </w:p>
        </w:tc>
      </w:tr>
      <w:tr w:rsidR="00946117" w:rsidRPr="00946117" w:rsidTr="00E634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224A53" w:rsidRDefault="00946117" w:rsidP="00224A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A5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224A53" w:rsidRDefault="00224A53" w:rsidP="0006282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с.</w:t>
            </w:r>
            <w:r w:rsidR="00946117"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>Староселье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062826" w:rsidRDefault="00946117" w:rsidP="00062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826">
              <w:rPr>
                <w:rFonts w:ascii="Times New Roman" w:eastAsia="Calibri" w:hAnsi="Times New Roman" w:cs="Times New Roman"/>
                <w:sz w:val="20"/>
                <w:szCs w:val="20"/>
              </w:rPr>
              <w:t>76,19%</w:t>
            </w:r>
          </w:p>
        </w:tc>
      </w:tr>
      <w:tr w:rsidR="00946117" w:rsidRPr="00946117" w:rsidTr="00E634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224A53" w:rsidRDefault="00946117" w:rsidP="00224A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A5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224A53" w:rsidRDefault="00224A53" w:rsidP="0006282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с.</w:t>
            </w:r>
            <w:r w:rsidR="00946117"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>Писаревка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062826" w:rsidRDefault="00946117" w:rsidP="00062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826">
              <w:rPr>
                <w:rFonts w:ascii="Times New Roman" w:eastAsia="Calibri" w:hAnsi="Times New Roman" w:cs="Times New Roman"/>
                <w:sz w:val="20"/>
                <w:szCs w:val="20"/>
              </w:rPr>
              <w:t>40,91%</w:t>
            </w:r>
          </w:p>
        </w:tc>
      </w:tr>
      <w:tr w:rsidR="00946117" w:rsidRPr="00946117" w:rsidTr="00E634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224A53" w:rsidRDefault="00946117" w:rsidP="00224A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A5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224A53" w:rsidRDefault="00224A53" w:rsidP="0006282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с.</w:t>
            </w:r>
            <w:r w:rsidR="00946117"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>Старая</w:t>
            </w:r>
            <w:proofErr w:type="spellEnd"/>
            <w:r w:rsidR="00946117"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Гута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062826" w:rsidRDefault="00946117" w:rsidP="00062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826">
              <w:rPr>
                <w:rFonts w:ascii="Times New Roman" w:eastAsia="Calibri" w:hAnsi="Times New Roman" w:cs="Times New Roman"/>
                <w:sz w:val="20"/>
                <w:szCs w:val="20"/>
              </w:rPr>
              <w:t>80,71%</w:t>
            </w:r>
          </w:p>
        </w:tc>
      </w:tr>
      <w:tr w:rsidR="00946117" w:rsidRPr="00946117" w:rsidTr="00E634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224A53" w:rsidRDefault="00946117" w:rsidP="00224A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A5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224A53" w:rsidRDefault="00224A53" w:rsidP="0006282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МОУ СОШ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пос.</w:t>
            </w:r>
            <w:r w:rsidR="00946117"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>Рассуха</w:t>
            </w:r>
            <w:proofErr w:type="spellEnd"/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062826" w:rsidRDefault="00946117" w:rsidP="00062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826">
              <w:rPr>
                <w:rFonts w:ascii="Times New Roman" w:eastAsia="Calibri" w:hAnsi="Times New Roman" w:cs="Times New Roman"/>
                <w:sz w:val="20"/>
                <w:szCs w:val="20"/>
              </w:rPr>
              <w:t>100,0%</w:t>
            </w:r>
          </w:p>
        </w:tc>
      </w:tr>
      <w:tr w:rsidR="00946117" w:rsidRPr="00946117" w:rsidTr="00E634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224A53" w:rsidRDefault="00946117" w:rsidP="00224A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A5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224A53" w:rsidRDefault="00224A53" w:rsidP="0006282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ОШ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с.</w:t>
            </w:r>
            <w:r w:rsidR="00946117"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>Брянкустичи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062826" w:rsidRDefault="00946117" w:rsidP="00062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826">
              <w:rPr>
                <w:rFonts w:ascii="Times New Roman" w:eastAsia="Calibri" w:hAnsi="Times New Roman" w:cs="Times New Roman"/>
                <w:sz w:val="20"/>
                <w:szCs w:val="20"/>
              </w:rPr>
              <w:t>47,37%</w:t>
            </w:r>
          </w:p>
        </w:tc>
      </w:tr>
      <w:tr w:rsidR="00946117" w:rsidRPr="00946117" w:rsidTr="00E634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224A53" w:rsidRDefault="00946117" w:rsidP="00224A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A53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224A53" w:rsidRDefault="00224A53" w:rsidP="0006282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ОШ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с.</w:t>
            </w:r>
            <w:r w:rsidR="00946117"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>Рюхов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062826" w:rsidRDefault="00946117" w:rsidP="00062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826">
              <w:rPr>
                <w:rFonts w:ascii="Times New Roman" w:eastAsia="Calibri" w:hAnsi="Times New Roman" w:cs="Times New Roman"/>
                <w:sz w:val="20"/>
                <w:szCs w:val="20"/>
              </w:rPr>
              <w:t>52,94%</w:t>
            </w:r>
          </w:p>
        </w:tc>
      </w:tr>
      <w:tr w:rsidR="00946117" w:rsidRPr="00946117" w:rsidTr="00E634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224A53" w:rsidRDefault="00946117" w:rsidP="00224A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A53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224A53" w:rsidRDefault="00224A53" w:rsidP="0006282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Унечская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школа-</w:t>
            </w:r>
            <w:r w:rsidR="00946117"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>интернат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062826" w:rsidRDefault="00946117" w:rsidP="00062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826">
              <w:rPr>
                <w:rFonts w:ascii="Times New Roman" w:eastAsia="Calibri" w:hAnsi="Times New Roman" w:cs="Times New Roman"/>
                <w:sz w:val="20"/>
                <w:szCs w:val="20"/>
              </w:rPr>
              <w:t>18.46%</w:t>
            </w:r>
          </w:p>
        </w:tc>
      </w:tr>
      <w:tr w:rsidR="00946117" w:rsidRPr="00946117" w:rsidTr="00E634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224A53" w:rsidRDefault="00946117" w:rsidP="00224A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A53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224A53" w:rsidRDefault="00224A53" w:rsidP="0006282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МДОУ д/с «</w:t>
            </w:r>
            <w:r w:rsidR="00946117"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>Звездочка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062826" w:rsidRDefault="00946117" w:rsidP="00062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826">
              <w:rPr>
                <w:rFonts w:ascii="Times New Roman" w:eastAsia="Calibri" w:hAnsi="Times New Roman" w:cs="Times New Roman"/>
                <w:sz w:val="20"/>
                <w:szCs w:val="20"/>
              </w:rPr>
              <w:t>60,78%</w:t>
            </w:r>
          </w:p>
        </w:tc>
      </w:tr>
      <w:tr w:rsidR="00946117" w:rsidRPr="00946117" w:rsidTr="00E634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224A53" w:rsidRDefault="00946117" w:rsidP="00224A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A53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224A53" w:rsidRDefault="00224A53" w:rsidP="0006282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МДОУ д/с «</w:t>
            </w:r>
            <w:r w:rsidR="00946117"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>Березка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062826" w:rsidRDefault="00946117" w:rsidP="00062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826">
              <w:rPr>
                <w:rFonts w:ascii="Times New Roman" w:eastAsia="Calibri" w:hAnsi="Times New Roman" w:cs="Times New Roman"/>
                <w:sz w:val="20"/>
                <w:szCs w:val="20"/>
              </w:rPr>
              <w:t>73,68%</w:t>
            </w:r>
          </w:p>
        </w:tc>
      </w:tr>
      <w:tr w:rsidR="00946117" w:rsidRPr="00946117" w:rsidTr="00E634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224A53" w:rsidRDefault="00946117" w:rsidP="00224A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A53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224A53" w:rsidRDefault="00224A53" w:rsidP="0006282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МДОУ д/с «</w:t>
            </w:r>
            <w:proofErr w:type="spellStart"/>
            <w:r w:rsidR="00946117"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>Рябинушк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062826" w:rsidRDefault="00946117" w:rsidP="00062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826">
              <w:rPr>
                <w:rFonts w:ascii="Times New Roman" w:eastAsia="Calibri" w:hAnsi="Times New Roman" w:cs="Times New Roman"/>
                <w:sz w:val="20"/>
                <w:szCs w:val="20"/>
              </w:rPr>
              <w:t>76,67%</w:t>
            </w:r>
          </w:p>
        </w:tc>
      </w:tr>
      <w:tr w:rsidR="00946117" w:rsidRPr="00946117" w:rsidTr="00E634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224A53" w:rsidRDefault="00946117" w:rsidP="00224A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A5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224A53" w:rsidRDefault="00224A53" w:rsidP="0006282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МДОУ д/с «</w:t>
            </w:r>
            <w:r w:rsidR="00946117"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>Солнышко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062826" w:rsidRDefault="00946117" w:rsidP="00062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826">
              <w:rPr>
                <w:rFonts w:ascii="Times New Roman" w:eastAsia="Calibri" w:hAnsi="Times New Roman" w:cs="Times New Roman"/>
                <w:sz w:val="20"/>
                <w:szCs w:val="20"/>
              </w:rPr>
              <w:t>50,00%</w:t>
            </w:r>
          </w:p>
        </w:tc>
      </w:tr>
      <w:tr w:rsidR="00946117" w:rsidRPr="00946117" w:rsidTr="00E634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224A53" w:rsidRDefault="00062826" w:rsidP="00224A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224A53" w:rsidRDefault="00224A53" w:rsidP="0006282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МДОУ д/с «</w:t>
            </w:r>
            <w:r w:rsidR="00946117"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>Ромашка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062826" w:rsidRDefault="00946117" w:rsidP="00062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826">
              <w:rPr>
                <w:rFonts w:ascii="Times New Roman" w:eastAsia="Calibri" w:hAnsi="Times New Roman" w:cs="Times New Roman"/>
                <w:sz w:val="20"/>
                <w:szCs w:val="20"/>
              </w:rPr>
              <w:t>54,55%</w:t>
            </w:r>
          </w:p>
        </w:tc>
      </w:tr>
      <w:tr w:rsidR="00946117" w:rsidRPr="00946117" w:rsidTr="00E634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224A53" w:rsidRDefault="00062826" w:rsidP="00224A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224A53" w:rsidRDefault="00224A53" w:rsidP="0006282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МДОУ д/с «</w:t>
            </w:r>
            <w:r w:rsidR="00946117"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>Дельфин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062826" w:rsidRDefault="00946117" w:rsidP="00062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826">
              <w:rPr>
                <w:rFonts w:ascii="Times New Roman" w:eastAsia="Calibri" w:hAnsi="Times New Roman" w:cs="Times New Roman"/>
                <w:sz w:val="20"/>
                <w:szCs w:val="20"/>
              </w:rPr>
              <w:t>54,29%</w:t>
            </w:r>
          </w:p>
        </w:tc>
      </w:tr>
      <w:tr w:rsidR="00946117" w:rsidRPr="00946117" w:rsidTr="00E634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224A53" w:rsidRDefault="00062826" w:rsidP="00224A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224A53" w:rsidRDefault="00224A53" w:rsidP="0006282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МБУ ДО- </w:t>
            </w:r>
            <w:r w:rsidR="00946117"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>ЦДО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062826" w:rsidRDefault="00946117" w:rsidP="00062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826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062826" w:rsidRDefault="00946117" w:rsidP="00062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826">
              <w:rPr>
                <w:rFonts w:ascii="Times New Roman" w:eastAsia="Calibri" w:hAnsi="Times New Roman" w:cs="Times New Roman"/>
                <w:sz w:val="20"/>
                <w:szCs w:val="20"/>
              </w:rPr>
              <w:t>64,52%</w:t>
            </w:r>
          </w:p>
        </w:tc>
      </w:tr>
      <w:tr w:rsidR="00946117" w:rsidRPr="00946117" w:rsidTr="00E634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224A53" w:rsidRDefault="00062826" w:rsidP="00224A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224A53" w:rsidRDefault="00224A53" w:rsidP="0006282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СШ «</w:t>
            </w:r>
            <w:r w:rsidR="00946117"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062826" w:rsidRDefault="00946117" w:rsidP="00062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82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062826" w:rsidRDefault="00946117" w:rsidP="00062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826">
              <w:rPr>
                <w:rFonts w:ascii="Times New Roman" w:eastAsia="Calibri" w:hAnsi="Times New Roman" w:cs="Times New Roman"/>
                <w:sz w:val="20"/>
                <w:szCs w:val="20"/>
              </w:rPr>
              <w:t>29,73%</w:t>
            </w:r>
          </w:p>
        </w:tc>
      </w:tr>
      <w:tr w:rsidR="00946117" w:rsidRPr="00946117" w:rsidTr="00E634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224A53" w:rsidRDefault="00062826" w:rsidP="00224A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224A53" w:rsidRDefault="00946117" w:rsidP="0006282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4A53">
              <w:rPr>
                <w:rFonts w:ascii="Times New Roman" w:hAnsi="Times New Roman" w:cs="Times New Roman"/>
                <w:bCs/>
                <w:sz w:val="20"/>
                <w:szCs w:val="20"/>
              </w:rPr>
              <w:t>УО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6117" w:rsidRPr="00062826" w:rsidRDefault="00946117" w:rsidP="000628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2826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062826" w:rsidRDefault="00946117" w:rsidP="00062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82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062826" w:rsidRDefault="00946117" w:rsidP="00062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2826">
              <w:rPr>
                <w:rFonts w:ascii="Times New Roman" w:eastAsia="Calibri" w:hAnsi="Times New Roman" w:cs="Times New Roman"/>
                <w:sz w:val="20"/>
                <w:szCs w:val="20"/>
              </w:rPr>
              <w:t>66,67%</w:t>
            </w:r>
          </w:p>
        </w:tc>
      </w:tr>
      <w:tr w:rsidR="00946117" w:rsidRPr="00946117" w:rsidTr="00E634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224A53" w:rsidRDefault="00946117" w:rsidP="00224A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17" w:rsidRPr="00E63400" w:rsidRDefault="00946117" w:rsidP="00224A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4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E63400" w:rsidRDefault="00946117" w:rsidP="00062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4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E63400" w:rsidRDefault="00946117" w:rsidP="00062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4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17" w:rsidRPr="00E63400" w:rsidRDefault="00062826" w:rsidP="000628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4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56.8 %</w:t>
            </w:r>
          </w:p>
        </w:tc>
      </w:tr>
    </w:tbl>
    <w:p w:rsidR="00E63400" w:rsidRDefault="00E63400" w:rsidP="00E6340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</w:p>
    <w:p w:rsidR="00062826" w:rsidRDefault="00F34422" w:rsidP="000E186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946117">
        <w:rPr>
          <w:rFonts w:ascii="Times New Roman" w:hAnsi="Times New Roman" w:cs="Times New Roman"/>
          <w:sz w:val="28"/>
        </w:rPr>
        <w:t>В течение отчетного периода осуществлял</w:t>
      </w:r>
      <w:r w:rsidR="00062826">
        <w:rPr>
          <w:rFonts w:ascii="Times New Roman" w:hAnsi="Times New Roman" w:cs="Times New Roman"/>
          <w:sz w:val="28"/>
        </w:rPr>
        <w:t>ся</w:t>
      </w:r>
      <w:r w:rsidRPr="00946117">
        <w:rPr>
          <w:rFonts w:ascii="Times New Roman" w:hAnsi="Times New Roman" w:cs="Times New Roman"/>
          <w:sz w:val="28"/>
        </w:rPr>
        <w:t xml:space="preserve"> системный анализ состояния профсоюзного членства в разрезе каждой первичной профорганизации. Принято в Профсоюз в 2020</w:t>
      </w:r>
      <w:r>
        <w:rPr>
          <w:rFonts w:ascii="Times New Roman" w:hAnsi="Times New Roman" w:cs="Times New Roman"/>
          <w:sz w:val="28"/>
        </w:rPr>
        <w:t xml:space="preserve"> году 29 </w:t>
      </w:r>
      <w:r w:rsidRPr="00946117">
        <w:rPr>
          <w:rFonts w:ascii="Times New Roman" w:hAnsi="Times New Roman" w:cs="Times New Roman"/>
          <w:sz w:val="28"/>
        </w:rPr>
        <w:t xml:space="preserve">человек, выбыло по личному заявлению </w:t>
      </w:r>
      <w:r>
        <w:rPr>
          <w:rFonts w:ascii="Times New Roman" w:hAnsi="Times New Roman" w:cs="Times New Roman"/>
          <w:sz w:val="28"/>
        </w:rPr>
        <w:t>9 человек</w:t>
      </w:r>
      <w:r w:rsidRPr="00946117">
        <w:rPr>
          <w:rFonts w:ascii="Times New Roman" w:hAnsi="Times New Roman" w:cs="Times New Roman"/>
          <w:sz w:val="28"/>
        </w:rPr>
        <w:t xml:space="preserve">. </w:t>
      </w:r>
    </w:p>
    <w:p w:rsidR="003F012C" w:rsidRPr="001B4733" w:rsidRDefault="003F012C" w:rsidP="003F012C">
      <w:pPr>
        <w:tabs>
          <w:tab w:val="left" w:pos="29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733">
        <w:rPr>
          <w:rFonts w:ascii="Times New Roman" w:hAnsi="Times New Roman" w:cs="Times New Roman"/>
          <w:b/>
          <w:sz w:val="28"/>
          <w:szCs w:val="28"/>
        </w:rPr>
        <w:t>Право</w:t>
      </w:r>
      <w:r>
        <w:rPr>
          <w:rFonts w:ascii="Times New Roman" w:hAnsi="Times New Roman" w:cs="Times New Roman"/>
          <w:b/>
          <w:sz w:val="28"/>
          <w:szCs w:val="28"/>
        </w:rPr>
        <w:t>защитная</w:t>
      </w:r>
      <w:r w:rsidRPr="001B4733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</w:p>
    <w:p w:rsidR="003F012C" w:rsidRDefault="003F012C" w:rsidP="00B87694">
      <w:pPr>
        <w:tabs>
          <w:tab w:val="left" w:pos="29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Правозащитная деятельность-это юридические консультации, это помощь в оформлении досрочных пенсий. </w:t>
      </w:r>
      <w:r w:rsidRPr="001B4733">
        <w:rPr>
          <w:rFonts w:ascii="Times New Roman" w:hAnsi="Times New Roman" w:cs="Times New Roman"/>
          <w:sz w:val="28"/>
          <w:szCs w:val="28"/>
        </w:rPr>
        <w:t>В 2020 году деятельность профсоюзов была направлена на повышение правовой грамотности членов профсоюза по соблюдению трудового законодательства, предупреждению конфликтов и улучшению морально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B4733">
        <w:rPr>
          <w:rFonts w:ascii="Times New Roman" w:hAnsi="Times New Roman" w:cs="Times New Roman"/>
          <w:sz w:val="28"/>
          <w:szCs w:val="28"/>
        </w:rPr>
        <w:t>психологического климата в коллективах. Правовые вопросы возникали в связи с переводом на дистанционную работу. Для повышения правовой грамотности профсоюзного актива, информирования руководителей широко использовались информационные технологии. Оказана организационно-методическая помощь первичным организациям Профсоюза в проведении обучения профсоюзного актива. Подготовлены информационные онлайн - бюллетени по правовой и организационно-уставной тематике. В профсоюзных уголках размещались тематические листовки. Руководители профсоюзных кружков обеспечиваются подборками материалов по новым документам в трудовом законодательстве и системе образования. Бюллетени обкома Профсоюза направляются в образовательные организации для ознакомления и использования в работе.</w:t>
      </w:r>
    </w:p>
    <w:p w:rsidR="003F012C" w:rsidRDefault="00B87694" w:rsidP="00B87694">
      <w:pPr>
        <w:tabs>
          <w:tab w:val="left" w:pos="29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</w:t>
      </w:r>
      <w:r w:rsidR="003F012C">
        <w:rPr>
          <w:rFonts w:ascii="Times New Roman" w:hAnsi="Times New Roman" w:cs="Times New Roman"/>
          <w:sz w:val="28"/>
          <w:szCs w:val="28"/>
        </w:rPr>
        <w:t>сновн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F012C">
        <w:rPr>
          <w:rFonts w:ascii="Times New Roman" w:hAnsi="Times New Roman" w:cs="Times New Roman"/>
          <w:sz w:val="28"/>
          <w:szCs w:val="28"/>
        </w:rPr>
        <w:t xml:space="preserve">е усилия профсоюзных организаций всех уровне были направлены на сохранение действующей системы социальных льгот и гарантий работникам образования и недопущение их снижения. Во всех сельских школах района </w:t>
      </w:r>
      <w:r>
        <w:rPr>
          <w:rFonts w:ascii="Times New Roman" w:hAnsi="Times New Roman" w:cs="Times New Roman"/>
          <w:sz w:val="28"/>
          <w:szCs w:val="28"/>
        </w:rPr>
        <w:t xml:space="preserve">производятся выплаты единовременного пособия выпускникам высшего или среднего профессионального образования, прибывшим на работу в образовательные учреждения, расположенные в сельской местности. Сохранена оплата проезда педагогическим работникам. в 2020 году были обращения по вопросам распределения учебной нагрузки, процедуры применения дисциплинарных взысканий, соблюдения законодательства при проведении мероприятий по сокращению численности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или штата работников, предоставления льгот по оплате жилья, отопления и освещения педагогическим работникам сельской местности, по вопросам аттестации. </w:t>
      </w:r>
    </w:p>
    <w:p w:rsidR="00B87694" w:rsidRPr="00B87694" w:rsidRDefault="00B87694" w:rsidP="00B87694">
      <w:pPr>
        <w:tabs>
          <w:tab w:val="left" w:pos="29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7694" w:rsidRDefault="00B87694" w:rsidP="00B87694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27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Информационная работа</w:t>
      </w:r>
    </w:p>
    <w:p w:rsidR="00B87694" w:rsidRPr="00B87694" w:rsidRDefault="00B87694" w:rsidP="00B8769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B87694">
        <w:rPr>
          <w:rFonts w:ascii="Times New Roman" w:eastAsia="Calibri" w:hAnsi="Times New Roman" w:cs="Times New Roman"/>
          <w:sz w:val="28"/>
          <w:szCs w:val="28"/>
        </w:rPr>
        <w:t xml:space="preserve">Основные задачи информационной работы - повышение уровня информированности рядовых членов деятельности Профсоюза, разъяснение смысла объединения в профсоюзные союзы и формирование позитивного имиджа Профсоюза. </w:t>
      </w:r>
    </w:p>
    <w:p w:rsidR="00B87694" w:rsidRPr="00B87694" w:rsidRDefault="00B87694" w:rsidP="00B8769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694">
        <w:rPr>
          <w:rFonts w:ascii="Times New Roman" w:eastAsia="Calibri" w:hAnsi="Times New Roman" w:cs="Times New Roman"/>
          <w:sz w:val="28"/>
          <w:szCs w:val="28"/>
        </w:rPr>
        <w:t>Районный совет Профсоюза продолжал работать над повышением уровня информационно – аналитической деятельности первичных профсоюзных организаций, внедрением современных информационных и компьютерных технологий в практику работы, осуществлял систематическую рассылку информационных листовок, методических рекомендаций по основным направлениям профсоюзной деятельности в помощь профактиву.</w:t>
      </w:r>
      <w:r w:rsidRPr="00B8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8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айонная организация профсоюза работников образования использовала в своей работе в основном дистанционные формы передачи информации. Широко используется электронная </w:t>
      </w:r>
      <w:proofErr w:type="gramStart"/>
      <w:r w:rsidRPr="00B8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почта,  </w:t>
      </w:r>
      <w:proofErr w:type="spellStart"/>
      <w:r w:rsidRPr="00B876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месенджер</w:t>
      </w:r>
      <w:proofErr w:type="spellEnd"/>
      <w:proofErr w:type="gramEnd"/>
      <w:r w:rsidRPr="00B8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7694">
        <w:rPr>
          <w:rFonts w:ascii="Times New Roman" w:eastAsia="Times New Roman" w:hAnsi="Times New Roman" w:cs="Times New Roman"/>
          <w:sz w:val="28"/>
          <w:szCs w:val="28"/>
          <w:lang w:eastAsia="ru-RU"/>
        </w:rPr>
        <w:t>Whats</w:t>
      </w:r>
      <w:proofErr w:type="spellEnd"/>
      <w:r w:rsidRPr="00B8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7694">
        <w:rPr>
          <w:rFonts w:ascii="Times New Roman" w:eastAsia="Times New Roman" w:hAnsi="Times New Roman" w:cs="Times New Roman"/>
          <w:sz w:val="28"/>
          <w:szCs w:val="28"/>
          <w:lang w:eastAsia="ru-RU"/>
        </w:rPr>
        <w:t>app</w:t>
      </w:r>
      <w:proofErr w:type="spellEnd"/>
      <w:r w:rsidRPr="00B87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694" w:rsidRPr="00B87694" w:rsidRDefault="00B87694" w:rsidP="00B8769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694">
        <w:rPr>
          <w:rFonts w:ascii="Times New Roman" w:eastAsia="Calibri" w:hAnsi="Times New Roman" w:cs="Times New Roman"/>
          <w:sz w:val="28"/>
          <w:szCs w:val="28"/>
        </w:rPr>
        <w:t>Во всех профсоюзных организациях имеются профсоюзные уголки, где размещен наглядный материал, список работников, члены комиссий, планы работ, коллективный договор и другие материалы.</w:t>
      </w:r>
    </w:p>
    <w:p w:rsidR="00B87694" w:rsidRPr="00B87694" w:rsidRDefault="00B87694" w:rsidP="00B8769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направлений информационной работы является подписка на профсоюзную прессу: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B87694">
        <w:rPr>
          <w:rFonts w:ascii="Times New Roman" w:eastAsia="Times New Roman" w:hAnsi="Times New Roman" w:cs="Times New Roman"/>
          <w:sz w:val="28"/>
          <w:szCs w:val="28"/>
          <w:lang w:eastAsia="ru-RU"/>
        </w:rPr>
        <w:t>  газета</w:t>
      </w:r>
      <w:proofErr w:type="gramEnd"/>
      <w:r w:rsidRPr="00B876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B876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«Мой  профсоюз» и «Голос Профсоюзов».</w:t>
      </w:r>
      <w:r w:rsidRPr="00B8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Подписка осуществляется централизовано. Газеты востребованы и являются реальным помощники каждой организации профсоюза и для многих руководителей образовательных организаций. </w:t>
      </w:r>
    </w:p>
    <w:p w:rsidR="00B87694" w:rsidRPr="00B87694" w:rsidRDefault="00B87694" w:rsidP="00DB04EA">
      <w:pPr>
        <w:spacing w:after="0" w:line="276" w:lineRule="auto"/>
        <w:ind w:firstLine="426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694">
        <w:rPr>
          <w:rFonts w:ascii="Georgia" w:eastAsia="Calibri" w:hAnsi="Georgia" w:cs="Times New Roman"/>
          <w:b/>
          <w:noProof/>
          <w:sz w:val="28"/>
          <w:szCs w:val="28"/>
          <w:lang w:eastAsia="ru-RU"/>
          <w14:glow w14:rad="101600">
            <w14:srgbClr w14:val="FFFFFF">
              <w14:alpha w14:val="40000"/>
            </w14:srgbClr>
          </w14:glow>
          <w14:textOutline w14:w="3175" w14:cap="flat" w14:cmpd="sng" w14:algn="ctr">
            <w14:solidFill>
              <w14:srgbClr w14:val="003300"/>
            </w14:solidFill>
            <w14:prstDash w14:val="solid"/>
            <w14:round/>
          </w14:textOutline>
        </w:rPr>
        <w:t xml:space="preserve">    </w:t>
      </w:r>
      <w:r w:rsidRPr="00B87694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прошел под названием «Год цифровизации в Профсоюзе</w:t>
      </w:r>
      <w:proofErr w:type="gramStart"/>
      <w:r w:rsidRPr="00B87694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в</w:t>
      </w:r>
      <w:proofErr w:type="gramEnd"/>
      <w:r w:rsidRPr="00B8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которого повсеместно началась большая работа по реализацию Пилотного проекта Общероссийского профсоюза образования «Электронный профсоюзный билет», нацеленного  на организационное укрепление Профсоюза на основе широкого применение современных цифровых технологий. </w:t>
      </w:r>
      <w:proofErr w:type="spellStart"/>
      <w:r w:rsidRPr="00B8769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Унечская</w:t>
      </w:r>
      <w:proofErr w:type="spellEnd"/>
      <w:r w:rsidRPr="00B8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организация также активно включилась в реализацию Проекта.</w:t>
      </w:r>
    </w:p>
    <w:p w:rsidR="00DB04EA" w:rsidRDefault="00B87694" w:rsidP="00DB04E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694">
        <w:rPr>
          <w:rFonts w:ascii="Times New Roman" w:hAnsi="Times New Roman" w:cs="Times New Roman"/>
          <w:bCs/>
          <w:sz w:val="28"/>
          <w:szCs w:val="28"/>
        </w:rPr>
        <w:t xml:space="preserve">Суть цифровизации </w:t>
      </w:r>
      <w:r w:rsidRPr="00B87694">
        <w:rPr>
          <w:rFonts w:ascii="Times New Roman" w:hAnsi="Times New Roman" w:cs="Times New Roman"/>
          <w:sz w:val="28"/>
          <w:szCs w:val="28"/>
        </w:rPr>
        <w:t>в автоматизации процессов – переходе информации в более доступную цифровую среду. В Профсоюзе это - создание Единого реестра Общероссийского Профсоюза образования, который предполагает на 1 этапе</w:t>
      </w:r>
      <w:r w:rsidRPr="00B876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7694">
        <w:rPr>
          <w:rFonts w:ascii="Times New Roman" w:hAnsi="Times New Roman" w:cs="Times New Roman"/>
          <w:sz w:val="28"/>
          <w:szCs w:val="28"/>
        </w:rPr>
        <w:t xml:space="preserve">формирование единого реестра региональных и территориальных профсоюзных организаций, а затем реестра всех членов Профсоюза. С 1 этапом мы справились. </w:t>
      </w:r>
      <w:r w:rsidR="00A005E3" w:rsidRPr="00A005E3">
        <w:rPr>
          <w:rFonts w:ascii="Times New Roman" w:eastAsia="Times New Roman" w:hAnsi="Times New Roman" w:cs="Times New Roman"/>
          <w:sz w:val="28"/>
          <w:szCs w:val="35"/>
          <w:lang w:eastAsia="ru-RU"/>
        </w:rPr>
        <w:t>Результатами</w:t>
      </w:r>
      <w:r w:rsidR="00A005E3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  <w:r w:rsidR="00A005E3" w:rsidRPr="00A005E3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реализации проекта цифровизации </w:t>
      </w:r>
      <w:r w:rsidR="00A005E3" w:rsidRPr="00A005E3">
        <w:rPr>
          <w:rFonts w:ascii="Times New Roman" w:eastAsia="Times New Roman" w:hAnsi="Times New Roman" w:cs="Times New Roman"/>
          <w:sz w:val="28"/>
          <w:szCs w:val="35"/>
          <w:lang w:eastAsia="ru-RU"/>
        </w:rPr>
        <w:lastRenderedPageBreak/>
        <w:t>Профсоюза, стало</w:t>
      </w:r>
      <w:r w:rsidR="00A005E3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  <w:r w:rsidR="00A005E3" w:rsidRPr="00A005E3">
        <w:rPr>
          <w:rFonts w:ascii="Times New Roman" w:eastAsia="Times New Roman" w:hAnsi="Times New Roman" w:cs="Times New Roman"/>
          <w:sz w:val="28"/>
          <w:szCs w:val="35"/>
          <w:lang w:eastAsia="ru-RU"/>
        </w:rPr>
        <w:t>повышение качества внутрисоюзной работы в части ведения реестров организаций Профсоюза и объективного учета членов Профсоюза.</w:t>
      </w:r>
      <w:r w:rsidR="00A005E3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  <w:r w:rsidR="00A005E3" w:rsidRPr="00A005E3">
        <w:rPr>
          <w:rFonts w:ascii="Times New Roman" w:eastAsia="Times New Roman" w:hAnsi="Times New Roman" w:cs="Times New Roman"/>
          <w:sz w:val="28"/>
          <w:szCs w:val="35"/>
          <w:lang w:eastAsia="ru-RU"/>
        </w:rPr>
        <w:t>Актуализированы реестры организаций Профсоюза. В том числе исключен двойной и более учет работающих</w:t>
      </w:r>
      <w:r w:rsidR="00A005E3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  <w:r w:rsidR="00A005E3" w:rsidRPr="00A005E3">
        <w:rPr>
          <w:rFonts w:ascii="Times New Roman" w:eastAsia="Times New Roman" w:hAnsi="Times New Roman" w:cs="Times New Roman"/>
          <w:sz w:val="28"/>
          <w:szCs w:val="35"/>
          <w:lang w:eastAsia="ru-RU"/>
        </w:rPr>
        <w:t>по совместительству.</w:t>
      </w:r>
      <w:r w:rsidR="00A005E3" w:rsidRPr="00A005E3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="00A005E3" w:rsidRPr="00A00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</w:t>
      </w:r>
      <w:r w:rsidR="00A00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районная организация </w:t>
      </w:r>
      <w:r w:rsidR="00A005E3" w:rsidRPr="00A005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Профсоюза продолжит</w:t>
      </w:r>
      <w:r w:rsidR="00A00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5E3" w:rsidRPr="00A00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A005E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005E3" w:rsidRPr="00A00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координации</w:t>
      </w:r>
      <w:r w:rsidR="00DB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5E3" w:rsidRPr="00A00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</w:p>
    <w:p w:rsidR="00A005E3" w:rsidRPr="00A005E3" w:rsidRDefault="00A005E3" w:rsidP="00DB04E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5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профсоюзных организаций различных уровней в автоматизированной информационной системе «Единый реестр Общероссийского Профсоюза образования».</w:t>
      </w:r>
    </w:p>
    <w:p w:rsidR="003F012C" w:rsidRPr="00A005E3" w:rsidRDefault="003F012C" w:rsidP="00A005E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</w:p>
    <w:p w:rsidR="008E32C7" w:rsidRPr="00BC52F5" w:rsidRDefault="008E32C7" w:rsidP="008E32C7">
      <w:pPr>
        <w:shd w:val="clear" w:color="auto" w:fill="FFFFFF"/>
        <w:tabs>
          <w:tab w:val="left" w:pos="4092"/>
        </w:tabs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Pr="00BC52F5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Социальное партнерство</w:t>
      </w:r>
    </w:p>
    <w:p w:rsidR="008E32C7" w:rsidRPr="008E32C7" w:rsidRDefault="008E32C7" w:rsidP="008E32C7">
      <w:pPr>
        <w:shd w:val="clear" w:color="auto" w:fill="FFFFFF"/>
        <w:tabs>
          <w:tab w:val="left" w:pos="409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E32C7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      Одним из приоритетных направлений деятельности районной организации Профсоюза является организация коллективно-договорного регулирования социально-трудовых отношений, что способствует повышению уровня защиты прав работников образовательных организаций. </w:t>
      </w:r>
    </w:p>
    <w:p w:rsidR="008E32C7" w:rsidRPr="008E32C7" w:rsidRDefault="008E32C7" w:rsidP="008E32C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E32C7">
        <w:rPr>
          <w:rFonts w:ascii="Times New Roman" w:eastAsia="Times New Roman" w:hAnsi="Times New Roman" w:cs="Times New Roman"/>
          <w:sz w:val="28"/>
          <w:szCs w:val="18"/>
          <w:lang w:eastAsia="ru-RU"/>
        </w:rPr>
        <w:t>В районе сложилась система социального партнёрства, которая включает трехстороннее отраслевое Соглашение, коллективные договоры, локальные нормативные акты образовательных организаций. Решение всех вопросов проходит путём конструктивного диалога в интересах работников образовательных организаций.</w:t>
      </w: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8E32C7">
        <w:rPr>
          <w:rFonts w:ascii="Times New Roman" w:hAnsi="Times New Roman" w:cs="Times New Roman"/>
          <w:sz w:val="28"/>
          <w:szCs w:val="28"/>
        </w:rPr>
        <w:t xml:space="preserve">Необходимо отметить, что в последние годы в защите социально-трудовых интересов работников отрасли заметно возросла роль коллективных договоров. В настоящее время мы добились того, что во всех образовательных учреждениях они заключены. К коллективным договорам, в обязательном порядке прилагаются положения об установлении размеров оплаты труда, положения о стимулирующих выплатах с критериями, соглашения по охране труда, правила внутреннего трудового распорядка и т.д. </w:t>
      </w:r>
      <w:r w:rsidRPr="008E32C7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Только заключение </w:t>
      </w:r>
      <w:r w:rsidR="00BC52F5">
        <w:rPr>
          <w:rFonts w:ascii="Times New Roman" w:eastAsia="Times New Roman" w:hAnsi="Times New Roman" w:cs="Times New Roman"/>
          <w:sz w:val="28"/>
          <w:szCs w:val="18"/>
          <w:lang w:eastAsia="ru-RU"/>
        </w:rPr>
        <w:t>к</w:t>
      </w:r>
      <w:r w:rsidRPr="008E32C7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оллективного договора дает возможность участвовать членам коллектива в управлении учреждением, в регулировании трудовых отношений.   </w:t>
      </w:r>
      <w:r w:rsidRPr="008E32C7">
        <w:rPr>
          <w:rFonts w:ascii="Times New Roman" w:eastAsia="Times New Roman" w:hAnsi="Times New Roman" w:cs="Times New Roman"/>
          <w:sz w:val="28"/>
          <w:szCs w:val="28"/>
        </w:rPr>
        <w:t xml:space="preserve">В отчетном году в учреждениях заключены и прошли регистрацию 5 коллективных договоров. </w:t>
      </w:r>
      <w:r w:rsidRPr="008E32C7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Нарушений по выполнению КД не наблюдалось. В 2020 году была проведена проверка фактов размещения коллективных договоров на сайтах образовательных учреждений.  </w:t>
      </w:r>
      <w:r w:rsidRPr="008E32C7">
        <w:rPr>
          <w:rFonts w:ascii="Times New Roman" w:eastAsia="Times New Roman" w:hAnsi="Times New Roman" w:cs="Times New Roman"/>
          <w:bCs/>
          <w:sz w:val="28"/>
          <w:szCs w:val="18"/>
          <w:bdr w:val="none" w:sz="0" w:space="0" w:color="auto" w:frame="1"/>
          <w:lang w:eastAsia="ru-RU"/>
        </w:rPr>
        <w:t>Охват учреждений коллективными договорами составляет 100%.</w:t>
      </w:r>
    </w:p>
    <w:p w:rsidR="008E32C7" w:rsidRPr="008E32C7" w:rsidRDefault="008E32C7" w:rsidP="008E32C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2C7">
        <w:rPr>
          <w:rFonts w:ascii="Times New Roman" w:hAnsi="Times New Roman" w:cs="Times New Roman"/>
          <w:sz w:val="28"/>
          <w:szCs w:val="28"/>
        </w:rPr>
        <w:t xml:space="preserve">Важным документом районного значения является </w:t>
      </w:r>
      <w:r w:rsidRPr="008E32C7">
        <w:rPr>
          <w:rFonts w:ascii="Times New Roman" w:eastAsia="Times New Roman" w:hAnsi="Times New Roman" w:cs="Times New Roman"/>
          <w:sz w:val="28"/>
          <w:szCs w:val="28"/>
        </w:rPr>
        <w:t xml:space="preserve">Отраслевое соглашение, заключенное между администрацией Унечского района, управлением образования администрации Унечского муниципального района и </w:t>
      </w:r>
      <w:proofErr w:type="spellStart"/>
      <w:r w:rsidRPr="008E32C7">
        <w:rPr>
          <w:rFonts w:ascii="Times New Roman" w:eastAsia="Times New Roman" w:hAnsi="Times New Roman" w:cs="Times New Roman"/>
          <w:sz w:val="28"/>
          <w:szCs w:val="28"/>
        </w:rPr>
        <w:t>Унечской</w:t>
      </w:r>
      <w:proofErr w:type="spellEnd"/>
      <w:r w:rsidRPr="008E32C7">
        <w:rPr>
          <w:rFonts w:ascii="Times New Roman" w:eastAsia="Times New Roman" w:hAnsi="Times New Roman" w:cs="Times New Roman"/>
          <w:sz w:val="28"/>
          <w:szCs w:val="28"/>
        </w:rPr>
        <w:t xml:space="preserve"> районной организацией Профсоюза работников народного образования и науки на 2020-2023 годы.</w:t>
      </w:r>
    </w:p>
    <w:p w:rsidR="008E32C7" w:rsidRPr="008E32C7" w:rsidRDefault="008E32C7" w:rsidP="008E32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E32C7">
        <w:rPr>
          <w:rFonts w:ascii="Times New Roman" w:hAnsi="Times New Roman" w:cs="Times New Roman"/>
          <w:sz w:val="28"/>
          <w:szCs w:val="28"/>
        </w:rPr>
        <w:t xml:space="preserve">Действие сторон по достижению целей Соглашения, </w:t>
      </w:r>
      <w:proofErr w:type="spellStart"/>
      <w:r w:rsidRPr="008E32C7">
        <w:rPr>
          <w:rFonts w:ascii="Times New Roman" w:hAnsi="Times New Roman" w:cs="Times New Roman"/>
          <w:sz w:val="28"/>
          <w:szCs w:val="28"/>
        </w:rPr>
        <w:t>колдоговоров</w:t>
      </w:r>
      <w:proofErr w:type="spellEnd"/>
      <w:r w:rsidRPr="008E32C7">
        <w:rPr>
          <w:rFonts w:ascii="Times New Roman" w:hAnsi="Times New Roman" w:cs="Times New Roman"/>
          <w:sz w:val="28"/>
          <w:szCs w:val="28"/>
        </w:rPr>
        <w:t xml:space="preserve"> направлено на обеспечение защиты прав и законных интересов работников, </w:t>
      </w:r>
      <w:r w:rsidRPr="008E32C7">
        <w:rPr>
          <w:rFonts w:ascii="Times New Roman" w:hAnsi="Times New Roman" w:cs="Times New Roman"/>
          <w:sz w:val="28"/>
          <w:szCs w:val="28"/>
        </w:rPr>
        <w:lastRenderedPageBreak/>
        <w:t xml:space="preserve">поддержание социальной стабильности. Ход реализации Соглашения, коллективных договоров обсуждаются на заседаниях Президиума райкома, на местах первичных организациях Профсоюза. </w:t>
      </w:r>
    </w:p>
    <w:p w:rsidR="008E32C7" w:rsidRDefault="008E32C7" w:rsidP="008E32C7">
      <w:pPr>
        <w:shd w:val="clear" w:color="auto" w:fill="FFFFFF"/>
        <w:tabs>
          <w:tab w:val="left" w:pos="409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E32C7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     Председатель районной организации Профсоюза, члены выборных органов районной организации Профсоюза привлекаются во временные и постоянные комиссии при администрации района, управления образования, в оргкомитеты при проведении районных мероприятий. Председатель районной организации входит в состав Совета управления образования, в состав районной комиссии по аттестации педагогических и руководящих работников. Мнение районного Совета Профсоюза образования учитывается при подготовке представлений к награждению отраслевыми наградами педагогических работников.</w:t>
      </w:r>
    </w:p>
    <w:p w:rsidR="00BC52F5" w:rsidRPr="008E32C7" w:rsidRDefault="00BC52F5" w:rsidP="008E32C7">
      <w:pPr>
        <w:shd w:val="clear" w:color="auto" w:fill="FFFFFF"/>
        <w:tabs>
          <w:tab w:val="left" w:pos="409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          </w:t>
      </w:r>
      <w:r w:rsidR="00B37A77">
        <w:rPr>
          <w:rFonts w:ascii="Times New Roman" w:eastAsia="Times New Roman" w:hAnsi="Times New Roman" w:cs="Times New Roman"/>
          <w:sz w:val="28"/>
          <w:szCs w:val="18"/>
          <w:lang w:eastAsia="ru-RU"/>
        </w:rPr>
        <w:t>Районный Совет Профсоюза постоянно осуществляет контроль за своевременностью выплаты заработной платы, отпускных и материальной помощи. Развитие социального партнерства, расширение партнерских взаимоотношений, повышение эффективности механизмов взаимодействия социальных партнеров остаются постоянными задачами районной организации Профсоюза.</w:t>
      </w:r>
    </w:p>
    <w:p w:rsidR="003F012C" w:rsidRDefault="003F012C" w:rsidP="008E32C7">
      <w:pPr>
        <w:tabs>
          <w:tab w:val="left" w:pos="3228"/>
        </w:tabs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37A77" w:rsidRPr="006D27FE" w:rsidRDefault="00B37A77" w:rsidP="00B37A77">
      <w:pPr>
        <w:tabs>
          <w:tab w:val="left" w:pos="397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                </w:t>
      </w:r>
      <w:r w:rsidRPr="006D27FE">
        <w:rPr>
          <w:rFonts w:ascii="Times New Roman" w:hAnsi="Times New Roman" w:cs="Times New Roman"/>
          <w:b/>
          <w:sz w:val="28"/>
          <w:szCs w:val="28"/>
        </w:rPr>
        <w:t>Охрана труда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здоровье работников</w:t>
      </w:r>
    </w:p>
    <w:p w:rsidR="00B37A77" w:rsidRPr="00B37A77" w:rsidRDefault="00B37A77" w:rsidP="00B37A7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37A77">
        <w:rPr>
          <w:rFonts w:ascii="Times New Roman" w:eastAsia="Times New Roman" w:hAnsi="Times New Roman" w:cs="Times New Roman"/>
          <w:sz w:val="28"/>
          <w:szCs w:val="18"/>
          <w:lang w:eastAsia="ru-RU"/>
        </w:rPr>
        <w:t>Вопросы охраны труда – одно из важнейших составляющих частей трудового права. Главная задача профкома по охране труда -совместными усилиями администрации и профсоюзного комитета добиваться выполнения действующего законодательства по охране труда с целью создания безопасных условий всех участников образовательного процесса.</w:t>
      </w:r>
    </w:p>
    <w:p w:rsidR="00B37A77" w:rsidRPr="00B37A77" w:rsidRDefault="00B37A77" w:rsidP="00B37A7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B37A77">
        <w:rPr>
          <w:rFonts w:ascii="Times New Roman" w:eastAsia="Times New Roman" w:hAnsi="Times New Roman" w:cs="Times New Roman"/>
          <w:sz w:val="28"/>
          <w:szCs w:val="18"/>
          <w:lang w:eastAsia="ru-RU"/>
        </w:rPr>
        <w:t>Защита трудовых прав работников и установленных для граждан свобод в сфере труда провозглашается в качестве государственной задачи.</w:t>
      </w:r>
    </w:p>
    <w:p w:rsidR="00B37A77" w:rsidRPr="00B37A77" w:rsidRDefault="00B37A77" w:rsidP="00B37A7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A77">
        <w:rPr>
          <w:rFonts w:ascii="Times New Roman" w:hAnsi="Times New Roman" w:cs="Times New Roman"/>
          <w:sz w:val="28"/>
          <w:szCs w:val="28"/>
        </w:rPr>
        <w:t xml:space="preserve">В отчётном году основными направлениями и приоритетами в деятельности были вопросы: </w:t>
      </w:r>
    </w:p>
    <w:p w:rsidR="00B37A77" w:rsidRPr="00B37A77" w:rsidRDefault="00B37A77" w:rsidP="00B37A7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A77">
        <w:rPr>
          <w:rFonts w:ascii="Times New Roman" w:hAnsi="Times New Roman" w:cs="Times New Roman"/>
          <w:sz w:val="28"/>
          <w:szCs w:val="28"/>
        </w:rPr>
        <w:t xml:space="preserve">- участие организаций Профсоюза в обеспечении функционирования и совершенствования системы управления охраной труда и оценке её эффективности; </w:t>
      </w:r>
    </w:p>
    <w:p w:rsidR="00B37A77" w:rsidRPr="00B37A77" w:rsidRDefault="00B37A77" w:rsidP="00B37A7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A77">
        <w:rPr>
          <w:rFonts w:ascii="Times New Roman" w:hAnsi="Times New Roman" w:cs="Times New Roman"/>
          <w:sz w:val="28"/>
          <w:szCs w:val="28"/>
        </w:rPr>
        <w:t xml:space="preserve">- участие организаций Профсоюза в реализации мероприятий, направленных на выявление, оценку и снижение уровней профессиональных рисков; </w:t>
      </w:r>
    </w:p>
    <w:p w:rsidR="00B37A77" w:rsidRPr="00B37A77" w:rsidRDefault="00B37A77" w:rsidP="00B37A7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A77">
        <w:rPr>
          <w:rFonts w:ascii="Times New Roman" w:hAnsi="Times New Roman" w:cs="Times New Roman"/>
          <w:sz w:val="28"/>
          <w:szCs w:val="28"/>
        </w:rPr>
        <w:t xml:space="preserve">- оказание организационно-методической помощи первичным организациям в вопросах контроля за состоянием условий и охраны труда в образовательных </w:t>
      </w:r>
      <w:proofErr w:type="gramStart"/>
      <w:r w:rsidRPr="00B37A77">
        <w:rPr>
          <w:rFonts w:ascii="Times New Roman" w:hAnsi="Times New Roman" w:cs="Times New Roman"/>
          <w:sz w:val="28"/>
          <w:szCs w:val="28"/>
        </w:rPr>
        <w:t>учреждениях..</w:t>
      </w:r>
      <w:proofErr w:type="gramEnd"/>
      <w:r w:rsidRPr="00B37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F7F" w:rsidRDefault="00B37A77" w:rsidP="00D55F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77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B37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образовательных учреждениях работают совместные комиссии по охране труда с обязательным участием представителей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профсоюзной организации. Работает 27 уполномоченных по ОТ. Для обеспечения безопасности учебно-воспитательного процесса локальными актами образовательных учреждений определены функциональные обязанности работников в области охраны труда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инструкции и иные распорядительные акты, организовано обучение ответственных лиц. своевременно и качественно проводятся инструктажи с работниками и обучающимися. </w:t>
      </w:r>
      <w:r w:rsidRPr="00B37A77">
        <w:rPr>
          <w:rFonts w:ascii="Times New Roman" w:hAnsi="Times New Roman" w:cs="Times New Roman"/>
          <w:sz w:val="28"/>
          <w:szCs w:val="28"/>
        </w:rPr>
        <w:t xml:space="preserve">Проводятся проверки и приёмки организаций к новому учебному году с выдачей актов – разрешений. В большинстве учреждений регулярно </w:t>
      </w:r>
      <w:proofErr w:type="gramStart"/>
      <w:r w:rsidRPr="00B37A77">
        <w:rPr>
          <w:rFonts w:ascii="Times New Roman" w:hAnsi="Times New Roman" w:cs="Times New Roman"/>
          <w:sz w:val="28"/>
          <w:szCs w:val="28"/>
        </w:rPr>
        <w:t>проводятся  инструктажи</w:t>
      </w:r>
      <w:proofErr w:type="gramEnd"/>
      <w:r w:rsidRPr="00B37A77">
        <w:rPr>
          <w:rFonts w:ascii="Times New Roman" w:hAnsi="Times New Roman" w:cs="Times New Roman"/>
          <w:sz w:val="28"/>
          <w:szCs w:val="28"/>
        </w:rPr>
        <w:t xml:space="preserve"> по охране труда, заведены журналы регистрации инструктажей по охране труда, разработаны должностные инструкции по охране труда по профессиям и видам проводимых работ. </w:t>
      </w:r>
      <w:proofErr w:type="spellStart"/>
      <w:r w:rsidRPr="00B37A77">
        <w:rPr>
          <w:rFonts w:ascii="Times New Roman" w:hAnsi="Times New Roman" w:cs="Times New Roman"/>
          <w:sz w:val="28"/>
          <w:szCs w:val="28"/>
        </w:rPr>
        <w:t>Унечская</w:t>
      </w:r>
      <w:proofErr w:type="spellEnd"/>
      <w:r w:rsidRPr="00B37A77">
        <w:rPr>
          <w:rFonts w:ascii="Times New Roman" w:hAnsi="Times New Roman" w:cs="Times New Roman"/>
          <w:sz w:val="28"/>
          <w:szCs w:val="28"/>
        </w:rPr>
        <w:t xml:space="preserve"> районная организация профсоюза участвовала в проведении тематической проверки на тему: «Соблюдение законодательства о труде и охране труда в </w:t>
      </w:r>
      <w:proofErr w:type="gramStart"/>
      <w:r w:rsidRPr="00B37A77">
        <w:rPr>
          <w:rFonts w:ascii="Times New Roman" w:hAnsi="Times New Roman" w:cs="Times New Roman"/>
          <w:sz w:val="28"/>
          <w:szCs w:val="28"/>
        </w:rPr>
        <w:t>процессе  образовательной</w:t>
      </w:r>
      <w:proofErr w:type="gramEnd"/>
      <w:r w:rsidRPr="00B37A77">
        <w:rPr>
          <w:rFonts w:ascii="Times New Roman" w:hAnsi="Times New Roman" w:cs="Times New Roman"/>
          <w:sz w:val="28"/>
          <w:szCs w:val="28"/>
        </w:rPr>
        <w:t xml:space="preserve"> деятельности в условиях, связанных с распространением СОВИД-19.»    </w:t>
      </w:r>
    </w:p>
    <w:p w:rsidR="00D55F7F" w:rsidRDefault="00D55F7F" w:rsidP="00D55F7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F7F">
        <w:rPr>
          <w:rFonts w:ascii="Times New Roman" w:hAnsi="Times New Roman" w:cs="Times New Roman"/>
          <w:sz w:val="28"/>
          <w:szCs w:val="28"/>
        </w:rPr>
        <w:t xml:space="preserve">Оздоровление и отдых членов Профсоюза является одним из направлений работы </w:t>
      </w:r>
      <w:r>
        <w:rPr>
          <w:rFonts w:ascii="Times New Roman" w:hAnsi="Times New Roman" w:cs="Times New Roman"/>
          <w:sz w:val="28"/>
          <w:szCs w:val="28"/>
        </w:rPr>
        <w:t>районной</w:t>
      </w:r>
      <w:r w:rsidRPr="00D55F7F">
        <w:rPr>
          <w:rFonts w:ascii="Times New Roman" w:hAnsi="Times New Roman" w:cs="Times New Roman"/>
          <w:sz w:val="28"/>
          <w:szCs w:val="28"/>
        </w:rPr>
        <w:t xml:space="preserve"> организации по улучшению социального положения сотрудников образовательных учреждений. Вопросы оздоровления членов профсоюза рассматривались на заседании Президиума </w:t>
      </w:r>
      <w:r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Pr="00D55F7F">
        <w:rPr>
          <w:rFonts w:ascii="Times New Roman" w:hAnsi="Times New Roman" w:cs="Times New Roman"/>
          <w:sz w:val="28"/>
          <w:szCs w:val="28"/>
        </w:rPr>
        <w:t>организации в феврале. Однако, в связи с пандемией данное направление не было реализовано в полной мере.</w:t>
      </w:r>
      <w:r>
        <w:rPr>
          <w:rFonts w:ascii="Times New Roman" w:hAnsi="Times New Roman" w:cs="Times New Roman"/>
          <w:sz w:val="28"/>
          <w:szCs w:val="28"/>
        </w:rPr>
        <w:t xml:space="preserve"> Имеется возможность приобретения путевок с 20% скидкой в профсоюзные здравницы Брянской области. </w:t>
      </w:r>
    </w:p>
    <w:p w:rsidR="00D55F7F" w:rsidRPr="00D55F7F" w:rsidRDefault="00D55F7F" w:rsidP="00D55F7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5F7F" w:rsidRPr="00B62E86" w:rsidRDefault="00D55F7F" w:rsidP="00D55F7F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b/>
          <w:color w:val="333333"/>
          <w:sz w:val="28"/>
          <w:szCs w:val="18"/>
        </w:rPr>
      </w:pPr>
      <w:r>
        <w:rPr>
          <w:sz w:val="44"/>
          <w:szCs w:val="28"/>
        </w:rPr>
        <w:t xml:space="preserve">        </w:t>
      </w:r>
      <w:r w:rsidR="00B62E86" w:rsidRPr="00B62E86">
        <w:rPr>
          <w:b/>
          <w:sz w:val="28"/>
          <w:szCs w:val="28"/>
        </w:rPr>
        <w:t>Организационно-финансовое укрепление районной организации</w:t>
      </w:r>
    </w:p>
    <w:p w:rsidR="00D55F7F" w:rsidRPr="00D55F7F" w:rsidRDefault="00D55F7F" w:rsidP="00D55F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F34422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      </w:t>
      </w:r>
      <w:r w:rsidR="002C1DCC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 </w:t>
      </w:r>
      <w:r w:rsidRPr="00D55F7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Профсоюзный совет и его председатель - основа деятельности общественной организации, поэтому вся работа строилась через председателей профкомов.  </w:t>
      </w:r>
      <w:r w:rsidRPr="00D55F7F">
        <w:rPr>
          <w:rFonts w:ascii="Times New Roman" w:hAnsi="Times New Roman" w:cs="Times New Roman"/>
          <w:sz w:val="28"/>
          <w:szCs w:val="28"/>
        </w:rPr>
        <w:t xml:space="preserve">Районная организация Профсоюза состоит из грамотных, активных профлидеров первичных профсоюзных организаций, с помощью которых решаются имеющиеся проблемы работников образования района. </w:t>
      </w:r>
      <w:r w:rsidRPr="00D55F7F">
        <w:rPr>
          <w:rFonts w:ascii="Times New Roman" w:hAnsi="Times New Roman" w:cs="Times New Roman"/>
          <w:sz w:val="28"/>
        </w:rPr>
        <w:t>Это говорит о высоком доверии людей и уважении социальных партнеров, это говорит о сплоченности коллективов, конструктивном взаимодействии администрации и профкома, активности избранного профсоюзного органа и самого председателя первички. Они всегда откликаются на любые вопросы и просьбы своих работников, коллег, всегда придут на помощь.</w:t>
      </w:r>
    </w:p>
    <w:p w:rsidR="00D55F7F" w:rsidRPr="00D55F7F" w:rsidRDefault="00D55F7F" w:rsidP="00D55F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55F7F">
        <w:rPr>
          <w:rFonts w:ascii="Times New Roman" w:eastAsia="Times New Roman" w:hAnsi="Times New Roman" w:cs="Times New Roman"/>
          <w:sz w:val="28"/>
          <w:szCs w:val="18"/>
          <w:lang w:eastAsia="ru-RU"/>
        </w:rPr>
        <w:lastRenderedPageBreak/>
        <w:t xml:space="preserve">           Райсовет профсоюза практикует различные формы работы с председателями первичных профсоюзных организаций, профсоюзным </w:t>
      </w:r>
      <w:proofErr w:type="gramStart"/>
      <w:r w:rsidRPr="00D55F7F">
        <w:rPr>
          <w:rFonts w:ascii="Times New Roman" w:eastAsia="Times New Roman" w:hAnsi="Times New Roman" w:cs="Times New Roman"/>
          <w:sz w:val="28"/>
          <w:szCs w:val="18"/>
          <w:lang w:eastAsia="ru-RU"/>
        </w:rPr>
        <w:t>активом  и</w:t>
      </w:r>
      <w:proofErr w:type="gramEnd"/>
      <w:r w:rsidRPr="00D55F7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всеми  членами  профсоюза.</w:t>
      </w:r>
    </w:p>
    <w:p w:rsidR="00D55F7F" w:rsidRPr="00D55F7F" w:rsidRDefault="00D55F7F" w:rsidP="00D55F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55F7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     </w:t>
      </w:r>
      <w:r w:rsidRPr="00D55F7F">
        <w:rPr>
          <w:rFonts w:ascii="Times New Roman" w:eastAsia="Times New Roman" w:hAnsi="Times New Roman" w:cs="Times New Roman"/>
          <w:sz w:val="28"/>
          <w:szCs w:val="18"/>
          <w:lang w:eastAsia="ru-RU"/>
        </w:rPr>
        <w:tab/>
        <w:t>В связи с пандемией только один раз прошло заседания Профсоюзного Совета, но мы всегда были на связи с председателями первичных организаций через новые форматы: личные телефоны, создание группы на уровне района для общения с использованием мессенджера </w:t>
      </w:r>
      <w:proofErr w:type="spellStart"/>
      <w:proofErr w:type="gramStart"/>
      <w:r w:rsidRPr="00D55F7F">
        <w:rPr>
          <w:rFonts w:ascii="Times New Roman" w:eastAsia="Times New Roman" w:hAnsi="Times New Roman" w:cs="Times New Roman"/>
          <w:sz w:val="28"/>
          <w:szCs w:val="18"/>
          <w:lang w:eastAsia="ru-RU"/>
        </w:rPr>
        <w:t>WhatsApp</w:t>
      </w:r>
      <w:proofErr w:type="spellEnd"/>
      <w:r w:rsidRPr="00D55F7F">
        <w:rPr>
          <w:rFonts w:ascii="Times New Roman" w:eastAsia="Times New Roman" w:hAnsi="Times New Roman" w:cs="Times New Roman"/>
          <w:sz w:val="28"/>
          <w:szCs w:val="18"/>
          <w:lang w:eastAsia="ru-RU"/>
        </w:rPr>
        <w:t>,  где</w:t>
      </w:r>
      <w:proofErr w:type="gramEnd"/>
      <w:r w:rsidRPr="00D55F7F">
        <w:rPr>
          <w:rFonts w:ascii="Times New Roman" w:eastAsia="Times New Roman" w:hAnsi="Times New Roman" w:cs="Times New Roman"/>
          <w:sz w:val="28"/>
          <w:szCs w:val="18"/>
          <w:lang w:eastAsia="ru-RU"/>
        </w:rPr>
        <w:t>  обсуждались и  рассматривались следующие вопросы:</w:t>
      </w:r>
    </w:p>
    <w:p w:rsidR="00D55F7F" w:rsidRPr="00D55F7F" w:rsidRDefault="00D55F7F" w:rsidP="00D55F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55F7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- план работы на 2021 год; анализ состояния профсоюзного членства </w:t>
      </w:r>
      <w:proofErr w:type="gramStart"/>
      <w:r w:rsidRPr="00D55F7F">
        <w:rPr>
          <w:rFonts w:ascii="Times New Roman" w:eastAsia="Times New Roman" w:hAnsi="Times New Roman" w:cs="Times New Roman"/>
          <w:sz w:val="28"/>
          <w:szCs w:val="18"/>
          <w:lang w:eastAsia="ru-RU"/>
        </w:rPr>
        <w:t>и  практика</w:t>
      </w:r>
      <w:proofErr w:type="gramEnd"/>
      <w:r w:rsidRPr="00D55F7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ведения делопроизводства в первичных  профсоюзных организациях;</w:t>
      </w:r>
    </w:p>
    <w:p w:rsidR="00D55F7F" w:rsidRPr="00D55F7F" w:rsidRDefault="00D55F7F" w:rsidP="00D55F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55F7F">
        <w:rPr>
          <w:rFonts w:ascii="Times New Roman" w:eastAsia="Times New Roman" w:hAnsi="Times New Roman" w:cs="Times New Roman"/>
          <w:sz w:val="28"/>
          <w:szCs w:val="18"/>
          <w:lang w:eastAsia="ru-RU"/>
        </w:rPr>
        <w:t>- о конкурсах областной организации профсоюза работников народного образования и науки Российской Федерации.</w:t>
      </w:r>
    </w:p>
    <w:p w:rsidR="00D55F7F" w:rsidRPr="00D55F7F" w:rsidRDefault="00D55F7F" w:rsidP="00D55F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55F7F">
        <w:rPr>
          <w:rFonts w:ascii="Times New Roman" w:eastAsia="Times New Roman" w:hAnsi="Times New Roman" w:cs="Times New Roman"/>
          <w:sz w:val="28"/>
          <w:szCs w:val="18"/>
          <w:lang w:eastAsia="ru-RU"/>
        </w:rPr>
        <w:t> - о материалах </w:t>
      </w:r>
      <w:r w:rsidRPr="00D55F7F">
        <w:rPr>
          <w:rFonts w:ascii="Times New Roman" w:eastAsia="Times New Roman" w:hAnsi="Times New Roman" w:cs="Times New Roman"/>
          <w:bCs/>
          <w:sz w:val="28"/>
          <w:szCs w:val="18"/>
          <w:bdr w:val="none" w:sz="0" w:space="0" w:color="auto" w:frame="1"/>
          <w:lang w:eastAsia="ru-RU"/>
        </w:rPr>
        <w:t>VIII Съезда</w:t>
      </w:r>
      <w:r w:rsidRPr="00D55F7F">
        <w:rPr>
          <w:rFonts w:ascii="Times New Roman" w:eastAsia="Times New Roman" w:hAnsi="Times New Roman" w:cs="Times New Roman"/>
          <w:sz w:val="28"/>
          <w:szCs w:val="18"/>
          <w:lang w:eastAsia="ru-RU"/>
        </w:rPr>
        <w:t> Общероссийского Профсоюза.</w:t>
      </w:r>
    </w:p>
    <w:p w:rsidR="00D55F7F" w:rsidRPr="00D55F7F" w:rsidRDefault="00D55F7F" w:rsidP="00D55F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55F7F">
        <w:rPr>
          <w:rFonts w:ascii="Times New Roman" w:eastAsia="Times New Roman" w:hAnsi="Times New Roman" w:cs="Times New Roman"/>
          <w:sz w:val="28"/>
          <w:szCs w:val="18"/>
          <w:lang w:eastAsia="ru-RU"/>
        </w:rPr>
        <w:t>-  о создании здоровых и безопасных условий труда работникам учреждений образования.</w:t>
      </w:r>
    </w:p>
    <w:p w:rsidR="00D55F7F" w:rsidRPr="00D55F7F" w:rsidRDefault="00D55F7F" w:rsidP="00D55F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55F7F">
        <w:rPr>
          <w:rFonts w:ascii="Times New Roman" w:eastAsia="Times New Roman" w:hAnsi="Times New Roman" w:cs="Times New Roman"/>
          <w:sz w:val="28"/>
          <w:szCs w:val="18"/>
          <w:lang w:eastAsia="ru-RU"/>
        </w:rPr>
        <w:t>-  об особенностях порядка исчисления средней заработной платы.</w:t>
      </w:r>
    </w:p>
    <w:p w:rsidR="00D55F7F" w:rsidRPr="00D55F7F" w:rsidRDefault="00D55F7F" w:rsidP="00D55F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55F7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- </w:t>
      </w:r>
      <w:proofErr w:type="gramStart"/>
      <w:r w:rsidRPr="00D55F7F">
        <w:rPr>
          <w:rFonts w:ascii="Times New Roman" w:eastAsia="Times New Roman" w:hAnsi="Times New Roman" w:cs="Times New Roman"/>
          <w:sz w:val="28"/>
          <w:szCs w:val="18"/>
          <w:lang w:eastAsia="ru-RU"/>
        </w:rPr>
        <w:t>о  проведении</w:t>
      </w:r>
      <w:proofErr w:type="gramEnd"/>
      <w:r w:rsidRPr="00D55F7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аттестации педагогических работников в условиях введения в субъектах Российской Федерации режима повышенной готовности, вызванного распространением пандемии </w:t>
      </w:r>
      <w:proofErr w:type="spellStart"/>
      <w:r w:rsidRPr="00D55F7F">
        <w:rPr>
          <w:rFonts w:ascii="Times New Roman" w:eastAsia="Times New Roman" w:hAnsi="Times New Roman" w:cs="Times New Roman"/>
          <w:sz w:val="28"/>
          <w:szCs w:val="18"/>
          <w:lang w:eastAsia="ru-RU"/>
        </w:rPr>
        <w:t>коронавирусной</w:t>
      </w:r>
      <w:proofErr w:type="spellEnd"/>
      <w:r w:rsidRPr="00D55F7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инфекции COVID-19.</w:t>
      </w:r>
    </w:p>
    <w:p w:rsidR="00D55F7F" w:rsidRPr="00D55F7F" w:rsidRDefault="00D55F7F" w:rsidP="00D55F7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55F7F">
        <w:rPr>
          <w:rFonts w:ascii="Times New Roman" w:eastAsia="Times New Roman" w:hAnsi="Times New Roman" w:cs="Times New Roman"/>
          <w:sz w:val="28"/>
          <w:szCs w:val="18"/>
          <w:lang w:eastAsia="ru-RU"/>
        </w:rPr>
        <w:t>- о состоянии и дальнейшем совершенствовании работы по развитию социального партнерства в отрасли.</w:t>
      </w:r>
    </w:p>
    <w:p w:rsidR="00D55F7F" w:rsidRPr="00D55F7F" w:rsidRDefault="00D55F7F" w:rsidP="00D55F7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D55F7F">
        <w:rPr>
          <w:rFonts w:ascii="Times New Roman" w:eastAsia="Times New Roman" w:hAnsi="Times New Roman" w:cs="Times New Roman"/>
          <w:sz w:val="28"/>
          <w:szCs w:val="18"/>
          <w:lang w:eastAsia="ru-RU"/>
        </w:rPr>
        <w:t>На Президиуме районной организации Профсоюза обсуждались вопросы оплаты труда работников образования, утверждалось Положение о конкурсе молодых педагогов, о создании страничек первичных профсоюзных организаций на сайте общеобразовательных организаций, об участии профсоюзных организаций района в акции «За достойный труд!», об утверждении плана мероприятий по подготовке и проведению 30-летия Общероссийского Профсоюза образования, организация оздоровления членов Профсоюза и членов их семей, об участии профсоюзных организаций в первомайской акции Профсоюзов, о внедрении АИС в районной организации, о проведении тематических проверок.</w:t>
      </w:r>
    </w:p>
    <w:p w:rsidR="00B410C9" w:rsidRPr="002C1DCC" w:rsidRDefault="00D55F7F" w:rsidP="002C1DC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F7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     </w:t>
      </w:r>
      <w:r w:rsidR="00B62E86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Вся организационно-финансовая работа строится на основании сметы доходов и расходов, которая является основным финансовым документом. Доходы профсоюзного бюджета формировались за счет отчислений от членских профсоюзных взносов. Удержанные профсоюзные взносы перечисляются на счет районной организации своевременно и в полном объеме-63%, а остальные 37% взносов перечисляются на счет областной </w:t>
      </w:r>
      <w:r w:rsidR="00B62E86">
        <w:rPr>
          <w:rFonts w:ascii="Times New Roman" w:eastAsia="Times New Roman" w:hAnsi="Times New Roman" w:cs="Times New Roman"/>
          <w:sz w:val="28"/>
          <w:szCs w:val="18"/>
          <w:lang w:eastAsia="ru-RU"/>
        </w:rPr>
        <w:lastRenderedPageBreak/>
        <w:t>профорганизации. Сложившаяся система организационно-финансовой деятельности позволила анализировать и контролировать выполнение уставных норм при формировании и расходовании профсоюзного бюджета.</w:t>
      </w:r>
      <w:r w:rsidR="00B410C9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Для контроля за финансово-хозяйственной деятельности районного Совета Профсоюза работала ревизионная комиссия.</w:t>
      </w:r>
    </w:p>
    <w:p w:rsidR="00B410C9" w:rsidRPr="00135572" w:rsidRDefault="00B410C9" w:rsidP="00B410C9">
      <w:pPr>
        <w:pStyle w:val="a4"/>
        <w:tabs>
          <w:tab w:val="left" w:pos="3984"/>
        </w:tabs>
        <w:spacing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35572">
        <w:rPr>
          <w:rFonts w:ascii="Times New Roman" w:hAnsi="Times New Roman" w:cs="Times New Roman"/>
          <w:b/>
          <w:sz w:val="28"/>
          <w:szCs w:val="28"/>
        </w:rPr>
        <w:t>Работа с молодыми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педагогами</w:t>
      </w:r>
    </w:p>
    <w:p w:rsidR="00B410C9" w:rsidRPr="00135572" w:rsidRDefault="00B410C9" w:rsidP="00B410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7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продолжил</w:t>
      </w:r>
      <w:r w:rsidR="00DB04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35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работу </w:t>
      </w:r>
      <w:r w:rsidR="00DB04E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Pr="00135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35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эпидемиологической обстановкой практически все события проводились в онлайн – режиме. </w:t>
      </w:r>
    </w:p>
    <w:p w:rsidR="00B410C9" w:rsidRDefault="00B410C9" w:rsidP="006F080F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4CF">
        <w:rPr>
          <w:rFonts w:ascii="Times New Roman" w:eastAsia="Calibri" w:hAnsi="Times New Roman" w:cs="Times New Roman"/>
          <w:sz w:val="28"/>
          <w:szCs w:val="28"/>
        </w:rPr>
        <w:t xml:space="preserve">Задача повышения эффективности работы профсоюзных организаций по защите социально-экономических интересов молодежи и вовлечения ее в активную профсоюзную деятельность актуальна была для организации   в 2020 году.   </w:t>
      </w:r>
      <w:proofErr w:type="gramStart"/>
      <w:r w:rsidRPr="00F474CF">
        <w:rPr>
          <w:rFonts w:ascii="Times New Roman" w:eastAsia="Calibri" w:hAnsi="Times New Roman" w:cs="Times New Roman"/>
          <w:sz w:val="28"/>
          <w:szCs w:val="28"/>
        </w:rPr>
        <w:t>Поэтому  продолжена</w:t>
      </w:r>
      <w:proofErr w:type="gramEnd"/>
      <w:r w:rsidRPr="00F474CF">
        <w:rPr>
          <w:rFonts w:ascii="Times New Roman" w:eastAsia="Calibri" w:hAnsi="Times New Roman" w:cs="Times New Roman"/>
          <w:sz w:val="28"/>
          <w:szCs w:val="28"/>
        </w:rPr>
        <w:t xml:space="preserve">  работа  по  формированию системы мероприятий для молодежи, направленных на профессиональный и личностный рост, по активному использованию интернет-ресурсов для организации работы с молодежью,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74CF">
        <w:rPr>
          <w:rFonts w:ascii="Times New Roman" w:eastAsia="Calibri" w:hAnsi="Times New Roman" w:cs="Times New Roman"/>
          <w:sz w:val="28"/>
          <w:szCs w:val="28"/>
        </w:rPr>
        <w:t>информирования ее о работе Профсоюза и популяризации профсоюзного движения.</w:t>
      </w:r>
    </w:p>
    <w:p w:rsidR="00135572" w:rsidRDefault="00DB04EA" w:rsidP="006F080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F08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r w:rsidRPr="00DB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реализуются меры, направленные на социальную поддержку молодых педагогов. Выпускникам организаций высшего и</w:t>
      </w:r>
      <w:r w:rsidR="006F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образования, прибывшим на работу в образовательные организации, расположенные в сельской местности, выплачивается единовременное пособие, в течение первых трех лет работы повышаются ставки заработной платы, должностные оклады, предусмотрены надбавки молодым педагогам, окончившим </w:t>
      </w:r>
      <w:proofErr w:type="gramStart"/>
      <w:r w:rsidRPr="00DB04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</w:t>
      </w:r>
      <w:proofErr w:type="gramEnd"/>
      <w:r w:rsidRPr="00DB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с отличием и другие меры социальной поддержки.</w:t>
      </w:r>
      <w:r w:rsidR="006F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4E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вопросы привлечения и закрепления молодых в образовательных организациях остаются</w:t>
      </w:r>
      <w:r w:rsidR="006F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4E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актуальными</w:t>
      </w:r>
      <w:r w:rsidR="006F08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080F" w:rsidRPr="006F080F" w:rsidRDefault="006F080F" w:rsidP="006F080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572" w:rsidRPr="00091824" w:rsidRDefault="00091824" w:rsidP="00091824">
      <w:pPr>
        <w:pStyle w:val="a3"/>
        <w:shd w:val="clear" w:color="auto" w:fill="FFFFFF"/>
        <w:spacing w:before="0" w:beforeAutospacing="0" w:after="0" w:afterAutospacing="0" w:line="300" w:lineRule="atLeast"/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091824">
        <w:rPr>
          <w:b/>
          <w:sz w:val="28"/>
          <w:szCs w:val="28"/>
        </w:rPr>
        <w:t>Мотивация профсоюзного членства</w:t>
      </w:r>
    </w:p>
    <w:p w:rsidR="00135572" w:rsidRPr="00135572" w:rsidRDefault="00135572" w:rsidP="00135572">
      <w:pPr>
        <w:suppressAutoHyphens/>
        <w:spacing w:after="0" w:line="288" w:lineRule="auto"/>
        <w:ind w:right="-142"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55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2020 год в профсоюзе образования объявлен Годом памяти и славы и посвящен 75-летию Победы в Великой Отечественной войне. </w:t>
      </w:r>
    </w:p>
    <w:p w:rsidR="00135572" w:rsidRPr="00135572" w:rsidRDefault="00135572" w:rsidP="00135572">
      <w:pPr>
        <w:suppressAutoHyphens/>
        <w:spacing w:after="0" w:line="288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355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Районная профсоюзная организация приняла активное участие в конкурсах, проводимых областной организацией Профсоюза.</w:t>
      </w:r>
    </w:p>
    <w:p w:rsidR="00DB04EA" w:rsidRPr="00DB04EA" w:rsidRDefault="00135572" w:rsidP="00DB04EA">
      <w:pPr>
        <w:suppressAutoHyphens/>
        <w:spacing w:after="0" w:line="276" w:lineRule="auto"/>
        <w:ind w:right="-142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</w:pPr>
      <w:r w:rsidRPr="0013557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 xml:space="preserve">В рамках Года цифровизации и 75-летия Победы в Великой Отечественной войне, с целью повышения информационной культуры, стимулирования активности членов Профсоюза, воспитания исторической грамотности и любви к Родине, формирования чувства сопричастности с происходившими историческими событиями в годы войны, в соответствии с планом работы </w:t>
      </w:r>
      <w:r w:rsidR="00B410C9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Брянской</w:t>
      </w:r>
      <w:r w:rsidRPr="0013557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 xml:space="preserve"> областной общественной организации Профсоюза работников народного образования и науки Российской Федерации на 2020 </w:t>
      </w:r>
      <w:r w:rsidRPr="00135572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год, </w:t>
      </w:r>
      <w:r w:rsidR="00B410C9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 xml:space="preserve">первичные организации образовательных учреждений </w:t>
      </w:r>
      <w:r w:rsidR="00DB04EA" w:rsidRPr="00DB0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 во Всероссийских акциях «Я помню! Я горжусь!», «Цветы ветерану», «Фонарики Победы», «Окна Победы», «Бессмертный</w:t>
      </w:r>
      <w:r w:rsidR="00DB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4EA" w:rsidRPr="00DB04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</w:t>
      </w:r>
      <w:r w:rsidR="00DB04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04EA" w:rsidRPr="00DB04E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онлайн»</w:t>
      </w:r>
      <w:r w:rsidR="00DB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410C9" w:rsidRPr="001355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было размещено более 100 фотографий</w:t>
      </w:r>
      <w:r w:rsidR="00B410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04EA" w:rsidRPr="00DB04EA" w:rsidRDefault="00DB04EA" w:rsidP="00DB04E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4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ознаменование 75-летия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4E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Победы Брянская областная организация Профсоюза выступила с инициативой создания электронной Книги Памяти, в которой рассказывалось о героях войны, работавших в системе образования нашей области.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2020 год в адрес областной организации Профсоюза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районная организация направила 3</w:t>
      </w:r>
      <w:r w:rsidRPr="00DB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B0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героях Великой Отечественной войны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5572" w:rsidRPr="00135572" w:rsidRDefault="00135572" w:rsidP="00135572">
      <w:pPr>
        <w:suppressAutoHyphens/>
        <w:spacing w:after="0" w:line="28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5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Учитывая нестабильную санитарно-эпидемиологическую обстановку в связи с распространением новой </w:t>
      </w:r>
      <w:proofErr w:type="spellStart"/>
      <w:r w:rsidRPr="001355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1355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инфекции (</w:t>
      </w:r>
      <w:r w:rsidRPr="00135572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COVID</w:t>
      </w:r>
      <w:r w:rsidRPr="001355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-19) и в целях недопущения увеличения риска заболевания </w:t>
      </w:r>
      <w:proofErr w:type="spellStart"/>
      <w:r w:rsidRPr="001355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1355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инфекцией, запланированные на 2020 год массовые мероприятия не </w:t>
      </w:r>
      <w:r w:rsidRPr="00135572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проводились.</w:t>
      </w:r>
    </w:p>
    <w:p w:rsidR="00135572" w:rsidRPr="00135572" w:rsidRDefault="00135572" w:rsidP="00135572">
      <w:pPr>
        <w:suppressAutoHyphens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572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В Общероссийском Профсоюзе образования 2021 год назван Годом Спорта, здоровья и долголетия. </w:t>
      </w:r>
    </w:p>
    <w:p w:rsidR="00135572" w:rsidRPr="00135572" w:rsidRDefault="00135572" w:rsidP="00135572">
      <w:pPr>
        <w:suppressAutoHyphens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5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числе основных задач тематического Года – содействие созданию условий для сохранения здоровья и ведения здорового образа жизни в образовательных организациях, увеличение (по возможности) количества </w:t>
      </w:r>
      <w:proofErr w:type="spellStart"/>
      <w:r w:rsidRPr="00135572">
        <w:rPr>
          <w:rFonts w:ascii="Times New Roman" w:eastAsia="Calibri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135572">
        <w:rPr>
          <w:rFonts w:ascii="Times New Roman" w:eastAsia="Calibri" w:hAnsi="Times New Roman" w:cs="Times New Roman"/>
          <w:sz w:val="28"/>
          <w:szCs w:val="28"/>
          <w:lang w:eastAsia="ru-RU"/>
        </w:rPr>
        <w:t>, физкультурно-оздоровительных спортивных событий и мероприятий, профилактических акций (в том числе с использованием современных ИКТ-технологий), направленных на популяризацию здорового образа жизни, а также дальнейшее развитие Всероссийского движения «Профсоюз – территория здоровья», учрежденного Постановлением Исполкома Профсоюза № 1-22 от 27 мая 2020 года.</w:t>
      </w:r>
    </w:p>
    <w:p w:rsidR="00F474CF" w:rsidRDefault="00F474CF" w:rsidP="00F474CF">
      <w:pPr>
        <w:rPr>
          <w:rFonts w:ascii="Times New Roman" w:hAnsi="Times New Roman" w:cs="Times New Roman"/>
          <w:sz w:val="28"/>
          <w:szCs w:val="28"/>
        </w:rPr>
      </w:pPr>
    </w:p>
    <w:p w:rsidR="00F474CF" w:rsidRPr="00F474CF" w:rsidRDefault="00F474CF" w:rsidP="008F58B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474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2021 </w:t>
      </w:r>
      <w:proofErr w:type="gramStart"/>
      <w:r w:rsidRPr="00F474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году  районной</w:t>
      </w:r>
      <w:proofErr w:type="gramEnd"/>
      <w:r w:rsidRPr="00F474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организацией профсоюза работников народного образования и науки РФ, первичными профсоюзными организациями учреждений образования также будет проводиться  целенаправленная работа по осуществлению общественного контроля за соблюдением законодательства об охране труда, предупреждению производственного травматизма. Наша задача действовать в тесном контакте с социальными партнёрами, с представителями органов управления образованием, с администрацией учреждений образования. Важно сохранить нулевой уровень </w:t>
      </w:r>
      <w:proofErr w:type="gramStart"/>
      <w:r w:rsidRPr="00F474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травматизма  среди</w:t>
      </w:r>
      <w:proofErr w:type="gramEnd"/>
      <w:r w:rsidRPr="00F474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  работников образовательных организаций на территории </w:t>
      </w:r>
      <w:r w:rsidR="008F58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Унечского</w:t>
      </w:r>
      <w:r w:rsidRPr="00F474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района и создать комфортные условия труда. </w:t>
      </w:r>
    </w:p>
    <w:p w:rsidR="00F474CF" w:rsidRPr="00F474CF" w:rsidRDefault="00F474CF" w:rsidP="008F58B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4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Впереди у профсоюзного актива района много дел. И главная задача, которая стоит на сегодняшний день - это повышение уровня благосостояния работников образования района. Здесь профсоюзу отведена особая роль – отстаивать, разъяснять и защищать. Если бы не лоббирование, не давление Профсоюзов, ни один закон, ни один Указ Президента, ни одно Постановление Правительства или других органов власти, ни один нормативный документ Министерства просвещения, улучшающий социально-экономическое положение работников образования, не вышел бы в те сроки и с теми формулировками, которые мы имеем сегодня. </w:t>
      </w:r>
    </w:p>
    <w:p w:rsidR="00F474CF" w:rsidRPr="00F474CF" w:rsidRDefault="00F474CF" w:rsidP="008F58B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4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Являясь членом профсоюза, человек может рассчитывать на то, что никогда не останется один на один со своей проблемой, всегда ощутит поддержку районной и областной организаций Профсоюза. Уровень эффективности профсоюзной работы во многом зависит от профессионализма и личной ответственности профсоюзных лидеров, поэтому работа с кадрами должна оставаться в центре внимания. Думаю, что и коллективы, и руководители заинтересованы в том, чтобы председатель профкома был грамотным, ответственным, авторитетным, способным стабилизировать микроклимат в коллективе. </w:t>
      </w:r>
      <w:proofErr w:type="gramStart"/>
      <w:r w:rsidRPr="00F474CF">
        <w:rPr>
          <w:rFonts w:ascii="Times New Roman" w:eastAsia="Calibri" w:hAnsi="Times New Roman" w:cs="Times New Roman"/>
          <w:color w:val="000000"/>
          <w:sz w:val="28"/>
          <w:szCs w:val="28"/>
        </w:rPr>
        <w:t>Кроме того</w:t>
      </w:r>
      <w:proofErr w:type="gramEnd"/>
      <w:r w:rsidRPr="00F474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надо усилить мотивацию членства, наладить учебный процесс профактива, активизировать работу первичных профсоюзных комитетов. </w:t>
      </w:r>
    </w:p>
    <w:p w:rsidR="0039151A" w:rsidRPr="00F474CF" w:rsidRDefault="0039151A" w:rsidP="00F474CF">
      <w:pPr>
        <w:rPr>
          <w:rFonts w:ascii="Times New Roman" w:hAnsi="Times New Roman" w:cs="Times New Roman"/>
          <w:sz w:val="28"/>
          <w:szCs w:val="28"/>
        </w:rPr>
      </w:pPr>
    </w:p>
    <w:sectPr w:rsidR="0039151A" w:rsidRPr="00F47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03353"/>
    <w:multiLevelType w:val="hybridMultilevel"/>
    <w:tmpl w:val="D54C62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00"/>
    <w:rsid w:val="00062826"/>
    <w:rsid w:val="00091824"/>
    <w:rsid w:val="000E186D"/>
    <w:rsid w:val="00135572"/>
    <w:rsid w:val="001B4733"/>
    <w:rsid w:val="00224A53"/>
    <w:rsid w:val="00286784"/>
    <w:rsid w:val="002C1DCC"/>
    <w:rsid w:val="0033298A"/>
    <w:rsid w:val="0039151A"/>
    <w:rsid w:val="003F012C"/>
    <w:rsid w:val="00432256"/>
    <w:rsid w:val="006D27FE"/>
    <w:rsid w:val="006F080F"/>
    <w:rsid w:val="00830C96"/>
    <w:rsid w:val="008E32C7"/>
    <w:rsid w:val="008F58B6"/>
    <w:rsid w:val="00931346"/>
    <w:rsid w:val="00946117"/>
    <w:rsid w:val="00953394"/>
    <w:rsid w:val="00A005E3"/>
    <w:rsid w:val="00A85D3F"/>
    <w:rsid w:val="00B37A77"/>
    <w:rsid w:val="00B410C9"/>
    <w:rsid w:val="00B550A3"/>
    <w:rsid w:val="00B62E86"/>
    <w:rsid w:val="00B87694"/>
    <w:rsid w:val="00BC52F5"/>
    <w:rsid w:val="00C73E00"/>
    <w:rsid w:val="00CF2E85"/>
    <w:rsid w:val="00D55F7F"/>
    <w:rsid w:val="00DB04EA"/>
    <w:rsid w:val="00E63400"/>
    <w:rsid w:val="00F34422"/>
    <w:rsid w:val="00F449D4"/>
    <w:rsid w:val="00F474CF"/>
    <w:rsid w:val="00FB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6D2B"/>
  <w15:chartTrackingRefBased/>
  <w15:docId w15:val="{90FD55EF-7285-4003-9A8E-F2B76639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4733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7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3447</Words>
  <Characters>19648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Баранова Ирина Михайловна</cp:lastModifiedBy>
  <cp:revision>10</cp:revision>
  <dcterms:created xsi:type="dcterms:W3CDTF">2021-04-07T06:23:00Z</dcterms:created>
  <dcterms:modified xsi:type="dcterms:W3CDTF">2021-04-07T09:18:00Z</dcterms:modified>
</cp:coreProperties>
</file>