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95" w:rsidRDefault="00113B95" w:rsidP="008B66E8">
      <w:pPr>
        <w:ind w:firstLine="708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Тема «</w:t>
      </w:r>
      <w:r w:rsidR="00A53C4A">
        <w:rPr>
          <w:rStyle w:val="a3"/>
          <w:i/>
          <w:iCs/>
          <w:shd w:val="clear" w:color="auto" w:fill="FFFFFF"/>
        </w:rPr>
        <w:t>Практика формирования функциональной грамотности в сельской школе»</w:t>
      </w:r>
    </w:p>
    <w:p w:rsidR="00113B95" w:rsidRPr="00113B95" w:rsidRDefault="00113B95" w:rsidP="00113B95">
      <w:pPr>
        <w:pStyle w:val="a7"/>
        <w:ind w:left="2124" w:firstLine="708"/>
        <w:rPr>
          <w:rStyle w:val="a9"/>
          <w:sz w:val="20"/>
          <w:szCs w:val="20"/>
        </w:rPr>
      </w:pPr>
      <w:r w:rsidRPr="00113B95">
        <w:rPr>
          <w:rStyle w:val="a9"/>
          <w:sz w:val="20"/>
          <w:szCs w:val="20"/>
        </w:rPr>
        <w:t xml:space="preserve">Учитель русского языка и литературы </w:t>
      </w:r>
      <w:r w:rsidR="00A53C4A">
        <w:rPr>
          <w:rStyle w:val="a9"/>
          <w:sz w:val="20"/>
          <w:szCs w:val="20"/>
        </w:rPr>
        <w:br/>
      </w:r>
      <w:r w:rsidRPr="00113B95">
        <w:rPr>
          <w:rStyle w:val="a9"/>
          <w:sz w:val="20"/>
          <w:szCs w:val="20"/>
        </w:rPr>
        <w:t xml:space="preserve">МОУ-СОШ </w:t>
      </w:r>
      <w:proofErr w:type="spellStart"/>
      <w:r w:rsidRPr="00113B95">
        <w:rPr>
          <w:rStyle w:val="a9"/>
          <w:sz w:val="20"/>
          <w:szCs w:val="20"/>
        </w:rPr>
        <w:t>с.Найтовичи</w:t>
      </w:r>
      <w:proofErr w:type="spellEnd"/>
      <w:r w:rsidRPr="00113B95">
        <w:rPr>
          <w:rStyle w:val="a9"/>
          <w:sz w:val="20"/>
          <w:szCs w:val="20"/>
        </w:rPr>
        <w:t xml:space="preserve"> </w:t>
      </w:r>
      <w:proofErr w:type="spellStart"/>
      <w:r w:rsidRPr="00113B95">
        <w:rPr>
          <w:rStyle w:val="a9"/>
          <w:sz w:val="20"/>
          <w:szCs w:val="20"/>
        </w:rPr>
        <w:t>В.Н.Скорибченко</w:t>
      </w:r>
      <w:proofErr w:type="spellEnd"/>
    </w:p>
    <w:p w:rsidR="00113B95" w:rsidRDefault="00113B95" w:rsidP="008B66E8">
      <w:pPr>
        <w:ind w:firstLine="708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8B66E8" w:rsidRDefault="00A53C4A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Задача учителя-</w:t>
      </w:r>
      <w:r w:rsidR="008B66E8">
        <w:rPr>
          <w:rFonts w:ascii="Arial" w:hAnsi="Arial" w:cs="Arial"/>
          <w:b/>
          <w:bCs/>
          <w:color w:val="333333"/>
          <w:shd w:val="clear" w:color="auto" w:fill="FFFFFF"/>
        </w:rPr>
        <w:t>словесника – формирование читательской грамотности на уроках русского языка и литературы, во внеклассной работе по предмету. Это значит, что мы обеспечиваем такой уровень знаний, умений и навыков учеников, который создаёт условия для «нормального функционирования личности в системе социальных отношений», даёт возможность «эффективно действовать в системе неопределённости», т.</w:t>
      </w:r>
      <w:r w:rsidR="00F12DDE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8B66E8">
        <w:rPr>
          <w:rFonts w:ascii="Arial" w:hAnsi="Arial" w:cs="Arial"/>
          <w:b/>
          <w:bCs/>
          <w:color w:val="333333"/>
          <w:shd w:val="clear" w:color="auto" w:fill="FFFFFF"/>
        </w:rPr>
        <w:t>е. умение решать жизненные задачи, адекватно воспринимать действительность, находить оптимальные решения в нестандартной ситуации, смотреть на вещи, события и явления с разных сторон, логически мыслить.  Мир быстро изменяется, задача школы, родителей – помочь ребёнку устоять в нестабильном обществ</w:t>
      </w:r>
      <w:r w:rsidR="00AF3E60">
        <w:rPr>
          <w:rFonts w:ascii="Arial" w:hAnsi="Arial" w:cs="Arial"/>
          <w:b/>
          <w:bCs/>
          <w:color w:val="333333"/>
          <w:shd w:val="clear" w:color="auto" w:fill="FFFFFF"/>
        </w:rPr>
        <w:t>е, а для этого необходимо быть функционально грамотным: и математически, и финансово, и в естественно</w:t>
      </w:r>
      <w:r w:rsidR="00F12DDE">
        <w:rPr>
          <w:rFonts w:ascii="Arial" w:hAnsi="Arial" w:cs="Arial"/>
          <w:b/>
          <w:bCs/>
          <w:color w:val="333333"/>
          <w:shd w:val="clear" w:color="auto" w:fill="FFFFFF"/>
        </w:rPr>
        <w:t xml:space="preserve"> - научном</w:t>
      </w:r>
      <w:r w:rsidR="00AF3E60">
        <w:rPr>
          <w:rFonts w:ascii="Arial" w:hAnsi="Arial" w:cs="Arial"/>
          <w:b/>
          <w:bCs/>
          <w:color w:val="333333"/>
          <w:shd w:val="clear" w:color="auto" w:fill="FFFFFF"/>
        </w:rPr>
        <w:t xml:space="preserve"> плане, обладать креативным мышлением и глобальными компетенциями. Но согласитесь, если человек не понимает написанного или произнесённого слова, текста, о какой грамотности может идти речь?</w:t>
      </w:r>
    </w:p>
    <w:p w:rsidR="00007088" w:rsidRDefault="008B66E8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F3E60">
        <w:rPr>
          <w:rFonts w:ascii="Arial" w:hAnsi="Arial" w:cs="Arial"/>
          <w:color w:val="000000"/>
          <w:sz w:val="21"/>
          <w:szCs w:val="21"/>
        </w:rPr>
        <w:t>Понимая всю важность читательских компетенций, у</w:t>
      </w:r>
      <w:r w:rsidR="00007088">
        <w:rPr>
          <w:rFonts w:ascii="Arial" w:hAnsi="Arial" w:cs="Arial"/>
          <w:color w:val="000000"/>
          <w:sz w:val="21"/>
          <w:szCs w:val="21"/>
        </w:rPr>
        <w:t>чителя – мои коллеги, словесники, и я работаем</w:t>
      </w:r>
      <w:r>
        <w:rPr>
          <w:rFonts w:ascii="Arial" w:hAnsi="Arial" w:cs="Arial"/>
          <w:color w:val="000000"/>
          <w:sz w:val="21"/>
          <w:szCs w:val="21"/>
        </w:rPr>
        <w:t xml:space="preserve"> над формированием функционального чтения, целью которого является нахождение информации для решения конкретной задачи. </w:t>
      </w:r>
    </w:p>
    <w:p w:rsidR="008B66E8" w:rsidRDefault="008B66E8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Функциональное чтение предполагает владение следующими навыками: </w:t>
      </w:r>
    </w:p>
    <w:p w:rsidR="008B66E8" w:rsidRPr="002F2BF2" w:rsidRDefault="008B66E8" w:rsidP="008B66E8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2F2BF2">
        <w:rPr>
          <w:rFonts w:ascii="Arial" w:hAnsi="Arial" w:cs="Arial"/>
          <w:color w:val="000000"/>
          <w:sz w:val="21"/>
          <w:szCs w:val="21"/>
        </w:rPr>
        <w:t>поиск информации</w:t>
      </w:r>
    </w:p>
    <w:p w:rsidR="008B66E8" w:rsidRPr="002F2BF2" w:rsidRDefault="008B66E8" w:rsidP="008B66E8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2F2BF2">
        <w:rPr>
          <w:rFonts w:ascii="Arial" w:hAnsi="Arial" w:cs="Arial"/>
          <w:color w:val="000000"/>
          <w:sz w:val="21"/>
          <w:szCs w:val="21"/>
        </w:rPr>
        <w:t>понимание прочитанного, т.е. смысловое чтение</w:t>
      </w:r>
    </w:p>
    <w:p w:rsidR="008B66E8" w:rsidRPr="002F2BF2" w:rsidRDefault="008B66E8" w:rsidP="008B66E8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2F2BF2">
        <w:rPr>
          <w:rFonts w:ascii="Arial" w:hAnsi="Arial" w:cs="Arial"/>
          <w:color w:val="000000"/>
          <w:sz w:val="21"/>
          <w:szCs w:val="21"/>
        </w:rPr>
        <w:t xml:space="preserve">работа с полученной информацией (оценка, интерпретация) – развитие критического мышления  </w:t>
      </w:r>
    </w:p>
    <w:p w:rsidR="008B66E8" w:rsidRPr="002F2BF2" w:rsidRDefault="008B66E8" w:rsidP="008B66E8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2F2BF2">
        <w:rPr>
          <w:rFonts w:ascii="Arial" w:hAnsi="Arial" w:cs="Arial"/>
          <w:color w:val="000000"/>
          <w:sz w:val="21"/>
          <w:szCs w:val="21"/>
        </w:rPr>
        <w:t xml:space="preserve">применение информации для решения своих задач. </w:t>
      </w:r>
    </w:p>
    <w:p w:rsidR="008B66E8" w:rsidRDefault="008B66E8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Эти умения формируются с раннего детства, их уровень зависит от дошкольного развития, влияния родителей и учителей, школьной программы и самого человека.</w:t>
      </w:r>
    </w:p>
    <w:p w:rsidR="00A53C4A" w:rsidRDefault="008B66E8" w:rsidP="008B66E8">
      <w:pPr>
        <w:ind w:firstLine="708"/>
        <w:rPr>
          <w:rStyle w:val="a3"/>
          <w:i/>
          <w:iCs/>
          <w:color w:val="FF000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Существуют различные приёмы формирования читательской грамотности. Один из них – использование инфографики. Опыт работы по данной теме был представлен мной в </w:t>
      </w:r>
      <w:r>
        <w:rPr>
          <w:rStyle w:val="a3"/>
          <w:i/>
          <w:iCs/>
          <w:shd w:val="clear" w:color="auto" w:fill="FFFFFF"/>
        </w:rPr>
        <w:t>рамках</w:t>
      </w:r>
      <w:r w:rsidR="00A53C4A">
        <w:rPr>
          <w:rStyle w:val="a3"/>
          <w:i/>
          <w:iCs/>
          <w:shd w:val="clear" w:color="auto" w:fill="FFFFFF"/>
        </w:rPr>
        <w:t xml:space="preserve"> первой В</w:t>
      </w:r>
      <w:r w:rsidR="007A051A">
        <w:rPr>
          <w:rStyle w:val="a3"/>
          <w:i/>
          <w:iCs/>
          <w:shd w:val="clear" w:color="auto" w:fill="FFFFFF"/>
        </w:rPr>
        <w:t xml:space="preserve">сероссийской конференции по </w:t>
      </w:r>
      <w:r w:rsidR="00A53C4A">
        <w:rPr>
          <w:rStyle w:val="a3"/>
          <w:i/>
          <w:iCs/>
          <w:shd w:val="clear" w:color="auto" w:fill="FFFFFF"/>
        </w:rPr>
        <w:t>теме «</w:t>
      </w:r>
      <w:r w:rsidR="00A53C4A" w:rsidRPr="005D1569">
        <w:rPr>
          <w:rStyle w:val="a3"/>
          <w:i/>
          <w:iCs/>
          <w:shd w:val="clear" w:color="auto" w:fill="FFFFFF"/>
        </w:rPr>
        <w:t>Л</w:t>
      </w:r>
      <w:r w:rsidR="007A051A" w:rsidRPr="005D1569">
        <w:rPr>
          <w:rStyle w:val="a3"/>
          <w:i/>
          <w:iCs/>
          <w:shd w:val="clear" w:color="auto" w:fill="FFFFFF"/>
        </w:rPr>
        <w:t>учши</w:t>
      </w:r>
      <w:r w:rsidR="00A53C4A" w:rsidRPr="005D1569">
        <w:rPr>
          <w:rStyle w:val="a3"/>
          <w:i/>
          <w:iCs/>
          <w:shd w:val="clear" w:color="auto" w:fill="FFFFFF"/>
        </w:rPr>
        <w:t>е</w:t>
      </w:r>
      <w:r w:rsidR="007A051A" w:rsidRPr="005D1569">
        <w:rPr>
          <w:rStyle w:val="a3"/>
          <w:i/>
          <w:iCs/>
          <w:shd w:val="clear" w:color="auto" w:fill="FFFFFF"/>
        </w:rPr>
        <w:t xml:space="preserve"> </w:t>
      </w:r>
      <w:r w:rsidR="00113B95" w:rsidRPr="005D1569">
        <w:rPr>
          <w:rStyle w:val="a3"/>
          <w:i/>
          <w:iCs/>
          <w:shd w:val="clear" w:color="auto" w:fill="FFFFFF"/>
        </w:rPr>
        <w:t>педагогически</w:t>
      </w:r>
      <w:r w:rsidR="00A53C4A" w:rsidRPr="005D1569">
        <w:rPr>
          <w:rStyle w:val="a3"/>
          <w:i/>
          <w:iCs/>
          <w:shd w:val="clear" w:color="auto" w:fill="FFFFFF"/>
        </w:rPr>
        <w:t>е</w:t>
      </w:r>
      <w:r w:rsidR="00113B95" w:rsidRPr="005D1569">
        <w:rPr>
          <w:rStyle w:val="a3"/>
          <w:i/>
          <w:iCs/>
          <w:shd w:val="clear" w:color="auto" w:fill="FFFFFF"/>
        </w:rPr>
        <w:t xml:space="preserve"> практик</w:t>
      </w:r>
      <w:r w:rsidR="00A53C4A" w:rsidRPr="005D1569">
        <w:rPr>
          <w:rStyle w:val="a3"/>
          <w:i/>
          <w:iCs/>
          <w:shd w:val="clear" w:color="auto" w:fill="FFFFFF"/>
        </w:rPr>
        <w:t>и</w:t>
      </w:r>
      <w:r w:rsidR="00113B95" w:rsidRPr="005D1569">
        <w:rPr>
          <w:rStyle w:val="a3"/>
          <w:i/>
          <w:iCs/>
          <w:shd w:val="clear" w:color="auto" w:fill="FFFFFF"/>
        </w:rPr>
        <w:t xml:space="preserve"> по фор</w:t>
      </w:r>
      <w:r w:rsidR="007A051A" w:rsidRPr="005D1569">
        <w:rPr>
          <w:rStyle w:val="a3"/>
          <w:i/>
          <w:iCs/>
          <w:shd w:val="clear" w:color="auto" w:fill="FFFFFF"/>
        </w:rPr>
        <w:t>мированию чит</w:t>
      </w:r>
      <w:r w:rsidR="00113B95" w:rsidRPr="005D1569">
        <w:rPr>
          <w:rStyle w:val="a3"/>
          <w:i/>
          <w:iCs/>
          <w:shd w:val="clear" w:color="auto" w:fill="FFFFFF"/>
        </w:rPr>
        <w:t xml:space="preserve">ательской грамотности </w:t>
      </w:r>
      <w:proofErr w:type="gramStart"/>
      <w:r w:rsidR="00113B95" w:rsidRPr="005D1569">
        <w:rPr>
          <w:rStyle w:val="a3"/>
          <w:i/>
          <w:iCs/>
          <w:shd w:val="clear" w:color="auto" w:fill="FFFFFF"/>
        </w:rPr>
        <w:t>у</w:t>
      </w:r>
      <w:proofErr w:type="gramEnd"/>
      <w:r w:rsidR="00113B95" w:rsidRPr="005D1569">
        <w:rPr>
          <w:rStyle w:val="a3"/>
          <w:i/>
          <w:iCs/>
          <w:shd w:val="clear" w:color="auto" w:fill="FFFFFF"/>
        </w:rPr>
        <w:t xml:space="preserve"> обучающихся</w:t>
      </w:r>
      <w:r w:rsidR="00A53C4A" w:rsidRPr="005D1569">
        <w:rPr>
          <w:rStyle w:val="a3"/>
          <w:i/>
          <w:iCs/>
          <w:shd w:val="clear" w:color="auto" w:fill="FFFFFF"/>
        </w:rPr>
        <w:t>»</w:t>
      </w:r>
      <w:r w:rsidRPr="005D1569">
        <w:rPr>
          <w:rStyle w:val="a3"/>
          <w:i/>
          <w:iCs/>
          <w:shd w:val="clear" w:color="auto" w:fill="FFFFFF"/>
        </w:rPr>
        <w:t>.</w:t>
      </w:r>
      <w:r w:rsidRPr="00E8799F">
        <w:rPr>
          <w:rStyle w:val="a3"/>
          <w:i/>
          <w:iCs/>
          <w:color w:val="FF0000"/>
          <w:shd w:val="clear" w:color="auto" w:fill="FFFFFF"/>
        </w:rPr>
        <w:t xml:space="preserve"> </w:t>
      </w:r>
    </w:p>
    <w:p w:rsidR="008B66E8" w:rsidRDefault="008B66E8" w:rsidP="008B66E8">
      <w:pPr>
        <w:ind w:firstLine="708"/>
        <w:rPr>
          <w:rStyle w:val="a3"/>
          <w:i/>
          <w:iCs/>
          <w:shd w:val="clear" w:color="auto" w:fill="FFFFFF"/>
        </w:rPr>
      </w:pPr>
      <w:bookmarkStart w:id="0" w:name="_GoBack"/>
      <w:bookmarkEnd w:id="0"/>
      <w:r>
        <w:rPr>
          <w:rStyle w:val="a3"/>
          <w:i/>
          <w:iCs/>
          <w:shd w:val="clear" w:color="auto" w:fill="FFFFFF"/>
        </w:rPr>
        <w:t>При проведении урока развития речи, предполагавшего развитие навыков функционального чтения, была реализована тема методическая- «Использование инфографики как средства формирования читательской грамотности».</w:t>
      </w:r>
    </w:p>
    <w:p w:rsidR="008B66E8" w:rsidRDefault="00E8799F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</w:t>
      </w:r>
      <w:r w:rsidR="008B66E8">
        <w:rPr>
          <w:rFonts w:ascii="Arial" w:hAnsi="Arial" w:cs="Arial"/>
          <w:color w:val="000000"/>
          <w:sz w:val="21"/>
          <w:szCs w:val="21"/>
        </w:rPr>
        <w:t>ервый же мультимедийный слайд урока по подготовке к сочинению был очень информативен: портрет поэта С. Михалкова, дата жизни, обложки книг, текст гимна…</w:t>
      </w:r>
    </w:p>
    <w:p w:rsidR="00E8799F" w:rsidRDefault="00E8799F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 учителя:</w:t>
      </w:r>
    </w:p>
    <w:p w:rsidR="008B66E8" w:rsidRDefault="008B66E8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Что вы знаете о С. Михалкове? </w:t>
      </w:r>
    </w:p>
    <w:p w:rsidR="008B66E8" w:rsidRDefault="008B66E8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Школьники, рассматривая объекты, понимают суть явления и устанавливают связи между представленными графически свойствами предметов, лаконичным текстом и статистическими данными.</w:t>
      </w:r>
    </w:p>
    <w:p w:rsidR="008B66E8" w:rsidRDefault="008B66E8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Объектом изучения стала басня «Любитель книг», для понимания которой далее используется приём «Цветной текст» - выделение в тексте ключевых слов – сигналов для понимания смысла текста, которую дети выражают при помощи слогана.</w:t>
      </w:r>
      <w:r w:rsidR="00E8799F">
        <w:rPr>
          <w:rFonts w:ascii="Arial" w:hAnsi="Arial" w:cs="Arial"/>
          <w:color w:val="000000"/>
          <w:sz w:val="21"/>
          <w:szCs w:val="21"/>
        </w:rPr>
        <w:t xml:space="preserve"> Для этакой работы учитель готовит раздаточный материал для каждого ребёнка.</w:t>
      </w:r>
    </w:p>
    <w:p w:rsidR="008B66E8" w:rsidRDefault="008B66E8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Далее с помощью инфографики, компактно представляющей структуру сочинения-рассуждения, ребята усваивают порядок написания </w:t>
      </w:r>
      <w:r w:rsidR="00E8799F">
        <w:rPr>
          <w:rFonts w:ascii="Arial" w:hAnsi="Arial" w:cs="Arial"/>
          <w:color w:val="000000"/>
          <w:sz w:val="21"/>
          <w:szCs w:val="21"/>
        </w:rPr>
        <w:t>работы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B66E8" w:rsidRPr="00E8799F" w:rsidRDefault="008B66E8" w:rsidP="00E8799F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Важно научить правильно читать такой «плакат», нужно подсказать, что цвет, знаки, символы, рисунки, текст, цифры не случайны</w:t>
      </w:r>
      <w:r w:rsidR="00E8799F">
        <w:rPr>
          <w:rFonts w:ascii="Arial" w:hAnsi="Arial" w:cs="Arial"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 xml:space="preserve">они несут важную информацию. Так и в жизни очень часто мы видим изображения, слова, стрелки, схемы </w:t>
      </w:r>
      <w:r w:rsidR="00E8799F">
        <w:rPr>
          <w:rFonts w:ascii="Arial" w:hAnsi="Arial" w:cs="Arial"/>
          <w:color w:val="000000"/>
          <w:sz w:val="21"/>
          <w:szCs w:val="21"/>
        </w:rPr>
        <w:t>и т.</w:t>
      </w:r>
      <w:r w:rsidR="00F12DDE">
        <w:rPr>
          <w:rFonts w:ascii="Arial" w:hAnsi="Arial" w:cs="Arial"/>
          <w:color w:val="000000"/>
          <w:sz w:val="21"/>
          <w:szCs w:val="21"/>
        </w:rPr>
        <w:t xml:space="preserve"> </w:t>
      </w:r>
      <w:r w:rsidR="00E8799F">
        <w:rPr>
          <w:rFonts w:ascii="Arial" w:hAnsi="Arial" w:cs="Arial"/>
          <w:color w:val="000000"/>
          <w:sz w:val="21"/>
          <w:szCs w:val="21"/>
        </w:rPr>
        <w:t>п. Исследуя</w:t>
      </w:r>
      <w:r>
        <w:rPr>
          <w:rFonts w:ascii="Arial" w:hAnsi="Arial" w:cs="Arial"/>
          <w:color w:val="000000"/>
          <w:sz w:val="21"/>
          <w:szCs w:val="21"/>
        </w:rPr>
        <w:t xml:space="preserve"> их, составляем невольно, про себя, рассказ. Например, рассмотрев внимательно стенд, помещенный перед домом – музеем великого человека, на вокзале, в метро, на дороге, при посещении музеев, курортных мест, мы сможем с комфортом для себя насладиться отдыхом, поездкой</w:t>
      </w:r>
      <w:r w:rsidR="00E8799F">
        <w:rPr>
          <w:rFonts w:ascii="Arial" w:hAnsi="Arial" w:cs="Arial"/>
          <w:color w:val="000000"/>
          <w:sz w:val="21"/>
          <w:szCs w:val="21"/>
        </w:rPr>
        <w:t>, экскурсией.</w:t>
      </w:r>
      <w:r>
        <w:rPr>
          <w:rFonts w:ascii="Arial" w:hAnsi="Arial" w:cs="Arial"/>
          <w:color w:val="000000"/>
          <w:sz w:val="21"/>
          <w:szCs w:val="21"/>
        </w:rPr>
        <w:t xml:space="preserve"> Так обычная работа на уроке в школе поможет ученику успешно социализироваться. </w:t>
      </w:r>
    </w:p>
    <w:p w:rsidR="008B66E8" w:rsidRDefault="008444FE" w:rsidP="008B66E8">
      <w:pPr>
        <w:ind w:firstLine="708"/>
        <w:rPr>
          <w:rStyle w:val="a4"/>
          <w:rFonts w:ascii="Arial" w:hAnsi="Arial" w:cs="Arial"/>
          <w:color w:val="212529"/>
        </w:rPr>
      </w:pPr>
      <w:r>
        <w:rPr>
          <w:rStyle w:val="a3"/>
          <w:rFonts w:ascii="Arial" w:hAnsi="Arial" w:cs="Arial"/>
          <w:color w:val="212529"/>
          <w:shd w:val="clear" w:color="auto" w:fill="FFFFFF"/>
        </w:rPr>
        <w:t>Так как ФГОС предполагает формирование функциональной грамотност</w:t>
      </w:r>
      <w:r>
        <w:rPr>
          <w:rFonts w:ascii="Arial" w:hAnsi="Arial" w:cs="Arial"/>
          <w:color w:val="212529"/>
          <w:shd w:val="clear" w:color="auto" w:fill="FFFFFF"/>
        </w:rPr>
        <w:t>и на всех школьных уроках, несомненно, способность молодого человека понимать и использовать письменное тексты позволит размышлять о них и заниматься чтением, чтобы достигать своих целей, расширять свои знания и возможности, участвовать в социальной жизни. В результате в</w:t>
      </w:r>
      <w:r>
        <w:rPr>
          <w:rStyle w:val="a4"/>
          <w:rFonts w:ascii="Arial" w:hAnsi="Arial" w:cs="Arial"/>
          <w:color w:val="212529"/>
        </w:rPr>
        <w:t>ыпускник общеобразовательной школы сможет успешно взаимодействовать с изменяющимся окружающим миром.</w:t>
      </w:r>
    </w:p>
    <w:p w:rsidR="008B66E8" w:rsidRDefault="008B66E8" w:rsidP="008B66E8">
      <w:pPr>
        <w:ind w:firstLine="708"/>
        <w:rPr>
          <w:rStyle w:val="a3"/>
          <w:i/>
          <w:iCs/>
          <w:shd w:val="clear" w:color="auto" w:fill="FFFFFF"/>
        </w:rPr>
      </w:pPr>
      <w:r>
        <w:rPr>
          <w:rStyle w:val="a3"/>
          <w:i/>
          <w:iCs/>
          <w:shd w:val="clear" w:color="auto" w:fill="FFFFFF"/>
        </w:rPr>
        <w:t xml:space="preserve"> </w:t>
      </w:r>
      <w:r w:rsidR="003B56B4">
        <w:rPr>
          <w:rStyle w:val="a3"/>
          <w:i/>
          <w:iCs/>
          <w:shd w:val="clear" w:color="auto" w:fill="FFFFFF"/>
        </w:rPr>
        <w:t>475 слов – 3,5 мин.</w:t>
      </w:r>
    </w:p>
    <w:p w:rsidR="008B66E8" w:rsidRDefault="008B66E8" w:rsidP="008B66E8">
      <w:pPr>
        <w:ind w:firstLine="708"/>
        <w:rPr>
          <w:rStyle w:val="a3"/>
          <w:i/>
          <w:iCs/>
          <w:shd w:val="clear" w:color="auto" w:fill="FFFFFF"/>
        </w:rPr>
      </w:pPr>
    </w:p>
    <w:p w:rsidR="008B66E8" w:rsidRDefault="008B66E8" w:rsidP="008B66E8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 теоретический материал:</w:t>
      </w:r>
    </w:p>
    <w:p w:rsidR="008B66E8" w:rsidRDefault="008B66E8" w:rsidP="008B66E8">
      <w:pPr>
        <w:ind w:firstLine="708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hyperlink r:id="rId5" w:history="1">
        <w:r>
          <w:rPr>
            <w:rStyle w:val="a5"/>
            <w:rFonts w:ascii="Arial" w:hAnsi="Arial" w:cs="Arial"/>
            <w:color w:val="4D88CE"/>
            <w:sz w:val="21"/>
            <w:szCs w:val="21"/>
          </w:rPr>
          <w:t>https://rosuchebnik.ru/material/formirovanie-funktsionalnoy-gramotnosti-na-urokakh-russkogo-yazyka-article/</w:t>
        </w:r>
      </w:hyperlink>
      <w:r>
        <w:t>)</w:t>
      </w:r>
    </w:p>
    <w:p w:rsidR="002D1661" w:rsidRDefault="005D1569"/>
    <w:sectPr w:rsidR="002D1661" w:rsidSect="00C3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0E43"/>
    <w:multiLevelType w:val="hybridMultilevel"/>
    <w:tmpl w:val="AB6C0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E8"/>
    <w:rsid w:val="00007088"/>
    <w:rsid w:val="00113B95"/>
    <w:rsid w:val="001E5EE3"/>
    <w:rsid w:val="003B56B4"/>
    <w:rsid w:val="005D1569"/>
    <w:rsid w:val="0067488A"/>
    <w:rsid w:val="007A051A"/>
    <w:rsid w:val="008444FE"/>
    <w:rsid w:val="008B66E8"/>
    <w:rsid w:val="00A512BF"/>
    <w:rsid w:val="00A53C4A"/>
    <w:rsid w:val="00AF3E60"/>
    <w:rsid w:val="00C3710B"/>
    <w:rsid w:val="00C91A8A"/>
    <w:rsid w:val="00E8799F"/>
    <w:rsid w:val="00F1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6E8"/>
    <w:rPr>
      <w:b/>
      <w:bCs/>
    </w:rPr>
  </w:style>
  <w:style w:type="character" w:styleId="a4">
    <w:name w:val="Emphasis"/>
    <w:basedOn w:val="a0"/>
    <w:uiPriority w:val="20"/>
    <w:qFormat/>
    <w:rsid w:val="008B66E8"/>
    <w:rPr>
      <w:i/>
      <w:iCs/>
    </w:rPr>
  </w:style>
  <w:style w:type="character" w:styleId="a5">
    <w:name w:val="Hyperlink"/>
    <w:basedOn w:val="a0"/>
    <w:uiPriority w:val="99"/>
    <w:unhideWhenUsed/>
    <w:rsid w:val="008B66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66E8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113B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13B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9">
    <w:name w:val="Intense Emphasis"/>
    <w:basedOn w:val="a0"/>
    <w:uiPriority w:val="21"/>
    <w:qFormat/>
    <w:rsid w:val="00113B9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material/formirovanie-funktsionalnoy-gramotnosti-na-urokakh-russkogo-yazyka-artic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dcterms:created xsi:type="dcterms:W3CDTF">2022-08-22T12:38:00Z</dcterms:created>
  <dcterms:modified xsi:type="dcterms:W3CDTF">2022-08-23T07:06:00Z</dcterms:modified>
</cp:coreProperties>
</file>